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58" w:rsidRDefault="00925CE5">
      <w:pPr>
        <w:rPr>
          <w:b/>
          <w:color w:val="FF0000"/>
        </w:rPr>
      </w:pPr>
      <w:r w:rsidRPr="00925CE5">
        <w:rPr>
          <w:b/>
          <w:color w:val="FF0000"/>
        </w:rPr>
        <w:t xml:space="preserve">Servet-i </w:t>
      </w:r>
      <w:proofErr w:type="spellStart"/>
      <w:r w:rsidRPr="00925CE5">
        <w:rPr>
          <w:b/>
          <w:color w:val="FF0000"/>
        </w:rPr>
        <w:t>Fünun</w:t>
      </w:r>
      <w:proofErr w:type="spellEnd"/>
      <w:r w:rsidRPr="00925CE5">
        <w:rPr>
          <w:b/>
          <w:color w:val="FF0000"/>
        </w:rPr>
        <w:t xml:space="preserve"> Edebiyatı Çalışma Kitapçığı 9</w:t>
      </w:r>
    </w:p>
    <w:p w:rsidR="00DB619A" w:rsidRPr="000C72A7" w:rsidRDefault="00DB619A" w:rsidP="00DB619A">
      <w:pPr>
        <w:rPr>
          <w:b/>
        </w:rPr>
      </w:pPr>
      <w:r w:rsidRPr="000C72A7">
        <w:rPr>
          <w:b/>
        </w:rPr>
        <w:t>1.Ahmet İhsan Tokgöz’ün 1891’de yazdığı; Fransa, Almanya, İngiltere, İtalya, Avusturya vb. ülkelerle ilgili gezi notlarından oluşmuş olan eserin adını yazınız.</w:t>
      </w:r>
    </w:p>
    <w:p w:rsidR="00DB619A" w:rsidRPr="000C72A7" w:rsidRDefault="00DB619A" w:rsidP="00DB619A">
      <w:pPr>
        <w:rPr>
          <w:b/>
        </w:rPr>
      </w:pPr>
      <w:r w:rsidRPr="000C72A7">
        <w:rPr>
          <w:b/>
        </w:rPr>
        <w:t xml:space="preserve">2. Servet-i </w:t>
      </w:r>
      <w:proofErr w:type="spellStart"/>
      <w:r w:rsidRPr="000C72A7">
        <w:rPr>
          <w:b/>
        </w:rPr>
        <w:t>Fünun</w:t>
      </w:r>
      <w:proofErr w:type="spellEnd"/>
      <w:r w:rsidRPr="000C72A7">
        <w:rPr>
          <w:b/>
        </w:rPr>
        <w:t xml:space="preserve"> sanatçılarına yöneltilen eleştirilerden dördünü yazınız.</w:t>
      </w:r>
    </w:p>
    <w:p w:rsidR="00ED5D7C" w:rsidRPr="000C72A7" w:rsidRDefault="00ED5D7C" w:rsidP="00DB619A">
      <w:pPr>
        <w:rPr>
          <w:b/>
        </w:rPr>
      </w:pPr>
      <w:r w:rsidRPr="000C72A7">
        <w:rPr>
          <w:b/>
        </w:rPr>
        <w:t>3. Aşağıdaki cümlelerde bulunan boşlukları uygun kelimelerle doldurunuz.</w:t>
      </w:r>
    </w:p>
    <w:p w:rsidR="00ED5D7C" w:rsidRDefault="00ED5D7C" w:rsidP="00DB619A">
      <w:r>
        <w:t xml:space="preserve">a. Servet-i </w:t>
      </w:r>
      <w:proofErr w:type="spellStart"/>
      <w:r>
        <w:t>Fünun</w:t>
      </w:r>
      <w:proofErr w:type="spellEnd"/>
      <w:r>
        <w:t xml:space="preserve"> şairleri içinde, heceyi ilk kullanan şair </w:t>
      </w:r>
      <w:proofErr w:type="gramStart"/>
      <w:r>
        <w:t>…………………………………………</w:t>
      </w:r>
      <w:proofErr w:type="spellStart"/>
      <w:proofErr w:type="gramEnd"/>
      <w:r>
        <w:t>dir</w:t>
      </w:r>
      <w:proofErr w:type="spellEnd"/>
      <w:r>
        <w:t>.</w:t>
      </w:r>
    </w:p>
    <w:p w:rsidR="00ED5D7C" w:rsidRDefault="00ED5D7C" w:rsidP="00DB619A">
      <w:r>
        <w:t xml:space="preserve">b. Çürüyen, yozlaşan İstanbul ve İstanbul’un kokuşmuş insanlarını şiirlerinde dile getiren şair </w:t>
      </w:r>
      <w:proofErr w:type="gramStart"/>
      <w:r>
        <w:t>………………………………,</w:t>
      </w:r>
      <w:proofErr w:type="gramEnd"/>
      <w:r>
        <w:t xml:space="preserve"> İstanbul’u bin kocadan artakalan bir dula benzetir.</w:t>
      </w:r>
    </w:p>
    <w:p w:rsidR="00ED5D7C" w:rsidRDefault="00ED5D7C" w:rsidP="00DB619A">
      <w:r>
        <w:t xml:space="preserve">c. Servet-i </w:t>
      </w:r>
      <w:proofErr w:type="spellStart"/>
      <w:r>
        <w:t>Fünuncularda</w:t>
      </w:r>
      <w:proofErr w:type="spellEnd"/>
      <w:r>
        <w:t xml:space="preserve"> kafiye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içindir</w:t>
      </w:r>
      <w:proofErr w:type="gramEnd"/>
      <w:r>
        <w:t xml:space="preserve"> anlayışı vardır.</w:t>
      </w:r>
    </w:p>
    <w:p w:rsidR="00ED5D7C" w:rsidRDefault="00ED5D7C" w:rsidP="00DB619A">
      <w:r>
        <w:t xml:space="preserve">ç. Servet-i </w:t>
      </w:r>
      <w:proofErr w:type="spellStart"/>
      <w:r>
        <w:t>Fünun</w:t>
      </w:r>
      <w:proofErr w:type="spellEnd"/>
      <w:r>
        <w:t xml:space="preserve"> şiirinde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edebiyatı</w:t>
      </w:r>
      <w:proofErr w:type="gramEnd"/>
      <w:r>
        <w:t xml:space="preserve"> esas alınmıştır.</w:t>
      </w:r>
    </w:p>
    <w:p w:rsidR="00F65E70" w:rsidRDefault="00F65E70" w:rsidP="00DB619A">
      <w:r>
        <w:t xml:space="preserve">d. </w:t>
      </w:r>
      <w:proofErr w:type="spellStart"/>
      <w:r>
        <w:t>Tâmât</w:t>
      </w:r>
      <w:proofErr w:type="spellEnd"/>
      <w:r>
        <w:t xml:space="preserve"> </w:t>
      </w:r>
      <w:proofErr w:type="gramStart"/>
      <w:r>
        <w:t>………………………………………………</w:t>
      </w:r>
      <w:proofErr w:type="gramEnd"/>
      <w:r>
        <w:t>in şiirlerinin toplandığı kitaptır.</w:t>
      </w:r>
    </w:p>
    <w:p w:rsidR="00ED5D7C" w:rsidRDefault="00F65E70" w:rsidP="00DB619A">
      <w:r>
        <w:t>e</w:t>
      </w:r>
      <w:r w:rsidR="00ED5D7C">
        <w:t xml:space="preserve">. Servet-i </w:t>
      </w:r>
      <w:proofErr w:type="spellStart"/>
      <w:r w:rsidR="00ED5D7C">
        <w:t>Fünun</w:t>
      </w:r>
      <w:proofErr w:type="spellEnd"/>
      <w:r w:rsidR="00ED5D7C">
        <w:t xml:space="preserve"> şairlerinin divan edebiyatından alıp getirdikleri nazım şekli </w:t>
      </w:r>
      <w:proofErr w:type="gramStart"/>
      <w:r w:rsidR="00ED5D7C">
        <w:t>…………………………………..</w:t>
      </w:r>
      <w:proofErr w:type="gramEnd"/>
      <w:r w:rsidR="00ED5D7C">
        <w:t>tır.</w:t>
      </w:r>
    </w:p>
    <w:p w:rsidR="00ED5D7C" w:rsidRDefault="00F65E70" w:rsidP="00DB619A">
      <w:r>
        <w:t>f</w:t>
      </w:r>
      <w:r w:rsidR="00ED5D7C">
        <w:t xml:space="preserve">. Türk edebiyatında ilk kez Servet-i </w:t>
      </w:r>
      <w:proofErr w:type="spellStart"/>
      <w:r w:rsidR="00ED5D7C">
        <w:t>Fünun</w:t>
      </w:r>
      <w:proofErr w:type="spellEnd"/>
      <w:r w:rsidR="00ED5D7C">
        <w:t xml:space="preserve"> döneminde kullanılan </w:t>
      </w:r>
      <w:proofErr w:type="gramStart"/>
      <w:r w:rsidR="00ED5D7C">
        <w:t>………………..</w:t>
      </w:r>
      <w:proofErr w:type="gramEnd"/>
      <w:r w:rsidR="00ED5D7C">
        <w:t xml:space="preserve"> </w:t>
      </w:r>
      <w:proofErr w:type="gramStart"/>
      <w:r w:rsidR="00ED5D7C">
        <w:t>nazım</w:t>
      </w:r>
      <w:proofErr w:type="gramEnd"/>
      <w:r w:rsidR="00ED5D7C">
        <w:t xml:space="preserve"> şekli iki dörtlük, iki üçlük olmak üzere</w:t>
      </w:r>
      <w:r w:rsidR="00A751AE">
        <w:t xml:space="preserve"> dört bent ve toplam on dört dizeden oluşur.</w:t>
      </w:r>
    </w:p>
    <w:p w:rsidR="00ED5D7C" w:rsidRDefault="00F65E70" w:rsidP="00DB619A">
      <w:r>
        <w:t>g</w:t>
      </w:r>
      <w:r w:rsidR="00ED5D7C">
        <w:t xml:space="preserve">. </w:t>
      </w:r>
      <w:proofErr w:type="gramStart"/>
      <w:r w:rsidR="00ED5D7C">
        <w:t>………………………………</w:t>
      </w:r>
      <w:proofErr w:type="gramEnd"/>
      <w:r w:rsidR="00ED5D7C">
        <w:t xml:space="preserve"> nazım şeklinin kafiye örgüsü olan </w:t>
      </w:r>
      <w:proofErr w:type="gramStart"/>
      <w:r w:rsidR="00ED5D7C">
        <w:t xml:space="preserve">aba   </w:t>
      </w:r>
      <w:proofErr w:type="spellStart"/>
      <w:r w:rsidR="00ED5D7C">
        <w:t>bcb</w:t>
      </w:r>
      <w:proofErr w:type="spellEnd"/>
      <w:proofErr w:type="gramEnd"/>
      <w:r w:rsidR="00ED5D7C">
        <w:t xml:space="preserve">   </w:t>
      </w:r>
      <w:proofErr w:type="spellStart"/>
      <w:r w:rsidR="00ED5D7C">
        <w:t>cdc</w:t>
      </w:r>
      <w:proofErr w:type="spellEnd"/>
      <w:r w:rsidR="00ED5D7C">
        <w:t xml:space="preserve">   </w:t>
      </w:r>
      <w:proofErr w:type="spellStart"/>
      <w:r w:rsidR="00ED5D7C">
        <w:t>ded</w:t>
      </w:r>
      <w:proofErr w:type="spellEnd"/>
      <w:r w:rsidR="00ED5D7C">
        <w:t xml:space="preserve"> (…) e şeklindedir.</w:t>
      </w:r>
      <w:r w:rsidR="009A2FDC">
        <w:t xml:space="preserve"> Servet-i </w:t>
      </w:r>
      <w:proofErr w:type="spellStart"/>
      <w:r w:rsidR="009A2FDC">
        <w:t>Fünuncular</w:t>
      </w:r>
      <w:proofErr w:type="spellEnd"/>
      <w:r w:rsidR="009A2FDC">
        <w:t xml:space="preserve"> bu nazım şeklini Fransız edebiyatından almışlardır.</w:t>
      </w:r>
    </w:p>
    <w:p w:rsidR="00925CE5" w:rsidRDefault="00F65E70">
      <w:proofErr w:type="gramStart"/>
      <w:r>
        <w:t>ğ</w:t>
      </w:r>
      <w:proofErr w:type="gramEnd"/>
      <w:r w:rsidR="009A2FDC">
        <w:t xml:space="preserve">. Servet-i </w:t>
      </w:r>
      <w:proofErr w:type="spellStart"/>
      <w:r w:rsidR="009A2FDC">
        <w:t>Fünun</w:t>
      </w:r>
      <w:proofErr w:type="spellEnd"/>
      <w:r w:rsidR="009A2FDC">
        <w:t xml:space="preserve"> şairleri içinde duygusal yönü ve lirizmi en belirgin şair olarak tanınmıştır. Aşk, kadın, aile, özlem, gurbet ve tabiat güzellikleri üzerine şiirler yazmıştır. </w:t>
      </w:r>
      <w:proofErr w:type="gramStart"/>
      <w:r w:rsidR="009A2FDC">
        <w:t>…………………………………..</w:t>
      </w:r>
      <w:proofErr w:type="gramEnd"/>
      <w:r w:rsidR="009A2FDC">
        <w:t xml:space="preserve"> ‘in ilk iki eseri </w:t>
      </w:r>
      <w:proofErr w:type="spellStart"/>
      <w:r w:rsidR="009A2FDC">
        <w:t>Leyâl</w:t>
      </w:r>
      <w:proofErr w:type="spellEnd"/>
      <w:r w:rsidR="009A2FDC">
        <w:t xml:space="preserve">-i </w:t>
      </w:r>
      <w:proofErr w:type="spellStart"/>
      <w:r w:rsidR="009A2FDC">
        <w:t>Girizân</w:t>
      </w:r>
      <w:proofErr w:type="spellEnd"/>
      <w:r w:rsidR="009A2FDC">
        <w:t xml:space="preserve"> ve </w:t>
      </w:r>
      <w:proofErr w:type="spellStart"/>
      <w:r w:rsidR="009A2FDC">
        <w:t>Bağbuzumu’dur</w:t>
      </w:r>
      <w:proofErr w:type="spellEnd"/>
      <w:r w:rsidR="009A2FDC">
        <w:t>.</w:t>
      </w:r>
    </w:p>
    <w:p w:rsidR="009A2FDC" w:rsidRDefault="00F65E70">
      <w:r>
        <w:t>h</w:t>
      </w:r>
      <w:r w:rsidR="00B83A74">
        <w:t xml:space="preserve">. </w:t>
      </w:r>
      <w:proofErr w:type="gramStart"/>
      <w:r w:rsidR="00B83A74">
        <w:t>……………………………,</w:t>
      </w:r>
      <w:proofErr w:type="gramEnd"/>
      <w:r w:rsidR="00B83A74">
        <w:t xml:space="preserve"> romantizme tepki olarak doğduğu için, bu akımda duygunun yerini düşünceler almış, bu akıma bağlı şairler şiirde ayrıntılı ve nesnel betimlemelere yer vermişler, duygusallığı reddetmişlerdir.</w:t>
      </w:r>
    </w:p>
    <w:p w:rsidR="00B83A74" w:rsidRDefault="00F65E70">
      <w:proofErr w:type="gramStart"/>
      <w:r>
        <w:t>ı</w:t>
      </w:r>
      <w:proofErr w:type="gramEnd"/>
      <w:r w:rsidR="00B83A74">
        <w:t xml:space="preserve">. </w:t>
      </w:r>
      <w:proofErr w:type="spellStart"/>
      <w:r w:rsidR="00B83A74">
        <w:t>Parnasyenler</w:t>
      </w:r>
      <w:proofErr w:type="spellEnd"/>
      <w:r w:rsidR="00B83A74">
        <w:t xml:space="preserve"> Yunan mitolojisine büyük hayranlık duyarlar. Dolayısıyla ele alınan bazı konular </w:t>
      </w:r>
      <w:proofErr w:type="gramStart"/>
      <w:r w:rsidR="00B83A74">
        <w:t>………………………..</w:t>
      </w:r>
      <w:proofErr w:type="gramEnd"/>
      <w:r w:rsidR="00B83A74">
        <w:t xml:space="preserve"> </w:t>
      </w:r>
      <w:proofErr w:type="gramStart"/>
      <w:r w:rsidR="00B83A74">
        <w:t>akımıyla</w:t>
      </w:r>
      <w:proofErr w:type="gramEnd"/>
      <w:r w:rsidR="00B83A74">
        <w:t xml:space="preserve"> benzerlikler taşır.</w:t>
      </w:r>
    </w:p>
    <w:p w:rsidR="00B83A74" w:rsidRDefault="00F65E70">
      <w:r>
        <w:t>i</w:t>
      </w:r>
      <w:r w:rsidR="00B83A74">
        <w:t>. Sembolistler d</w:t>
      </w:r>
      <w:r>
        <w:t xml:space="preserve">aha çok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biçim</w:t>
      </w:r>
      <w:r w:rsidR="00B83A74">
        <w:t>ine</w:t>
      </w:r>
      <w:proofErr w:type="gramEnd"/>
      <w:r w:rsidR="00B83A74">
        <w:t xml:space="preserve"> yönelmişlerdir.</w:t>
      </w:r>
    </w:p>
    <w:p w:rsidR="00B83A74" w:rsidRDefault="00F65E70">
      <w:r>
        <w:t>j</w:t>
      </w:r>
      <w:r w:rsidR="00B83A74">
        <w:t xml:space="preserve">. Cenap Şahabettin’in, karın yağışını müzikal bir anlattığı </w:t>
      </w:r>
      <w:proofErr w:type="gramStart"/>
      <w:r w:rsidR="00B83A74">
        <w:t>………………………………..</w:t>
      </w:r>
      <w:proofErr w:type="gramEnd"/>
      <w:r w:rsidR="00B83A74">
        <w:t xml:space="preserve"> </w:t>
      </w:r>
      <w:proofErr w:type="gramStart"/>
      <w:r w:rsidR="00B83A74">
        <w:t>adlı</w:t>
      </w:r>
      <w:proofErr w:type="gramEnd"/>
      <w:r w:rsidR="00B83A74">
        <w:t xml:space="preserve"> şiiriyle adeta bir müzik es</w:t>
      </w:r>
      <w:r w:rsidR="00A751AE">
        <w:t>e</w:t>
      </w:r>
      <w:r w:rsidR="00B83A74">
        <w:t>rini taklide çalışmıştır.</w:t>
      </w:r>
    </w:p>
    <w:p w:rsidR="00B83A74" w:rsidRDefault="00F65E70">
      <w:r>
        <w:t>k</w:t>
      </w:r>
      <w:r w:rsidR="00B83A74">
        <w:t>.</w:t>
      </w:r>
      <w:r w:rsidR="000C72A7">
        <w:t xml:space="preserve"> Bir şiirde birden fazla aruz ölçüsü kullanılması, Servet-</w:t>
      </w:r>
      <w:proofErr w:type="gramStart"/>
      <w:r w:rsidR="000C72A7">
        <w:t xml:space="preserve">i  </w:t>
      </w:r>
      <w:proofErr w:type="spellStart"/>
      <w:r w:rsidR="000C72A7">
        <w:t>Fünun</w:t>
      </w:r>
      <w:proofErr w:type="spellEnd"/>
      <w:proofErr w:type="gramEnd"/>
      <w:r w:rsidR="000C72A7">
        <w:t xml:space="preserve"> şiirinin genel özelliklerinden biridir. Tevfik Fikret ve Cenap Şahabettin şiirde bu yolu açarak </w:t>
      </w:r>
      <w:proofErr w:type="gramStart"/>
      <w:r w:rsidR="000C72A7">
        <w:t>………………………..</w:t>
      </w:r>
      <w:proofErr w:type="gramEnd"/>
      <w:r w:rsidR="000C72A7">
        <w:t xml:space="preserve"> </w:t>
      </w:r>
      <w:proofErr w:type="gramStart"/>
      <w:r w:rsidR="000C72A7">
        <w:t>şiirinin</w:t>
      </w:r>
      <w:proofErr w:type="gramEnd"/>
      <w:r w:rsidR="000C72A7">
        <w:t xml:space="preserve"> en önemli niteliklerinden birini yıkmışlardır.</w:t>
      </w:r>
    </w:p>
    <w:p w:rsidR="000C72A7" w:rsidRDefault="000C72A7">
      <w:pPr>
        <w:rPr>
          <w:b/>
        </w:rPr>
      </w:pPr>
      <w:r w:rsidRPr="000C72A7">
        <w:rPr>
          <w:b/>
        </w:rPr>
        <w:t xml:space="preserve">4. </w:t>
      </w:r>
      <w:r>
        <w:rPr>
          <w:b/>
        </w:rPr>
        <w:t xml:space="preserve">Servet-i </w:t>
      </w:r>
      <w:proofErr w:type="spellStart"/>
      <w:r>
        <w:rPr>
          <w:b/>
        </w:rPr>
        <w:t>Fünuncuların</w:t>
      </w:r>
      <w:proofErr w:type="spellEnd"/>
      <w:r>
        <w:rPr>
          <w:b/>
        </w:rPr>
        <w:t xml:space="preserve"> “serbest müstezat” nazım biçimini kullanmalarının ortaya çıkardığı sonuçlardan dördünü yazınız.</w:t>
      </w:r>
    </w:p>
    <w:p w:rsidR="000C72A7" w:rsidRDefault="003F3504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0C72A7">
        <w:rPr>
          <w:b/>
        </w:rPr>
        <w:lastRenderedPageBreak/>
        <w:t xml:space="preserve">5. Aşağıdaki nazım biçimlerinden, Türk edebiyatında ilk kez Servet-i </w:t>
      </w:r>
      <w:proofErr w:type="spellStart"/>
      <w:r w:rsidR="000C72A7">
        <w:rPr>
          <w:b/>
        </w:rPr>
        <w:t>Fünuncular</w:t>
      </w:r>
      <w:proofErr w:type="spellEnd"/>
      <w:r w:rsidR="000C72A7">
        <w:rPr>
          <w:b/>
        </w:rPr>
        <w:t xml:space="preserve"> tarafından kullanılanların karşısına artı(+) işareti koyunuz.</w:t>
      </w:r>
    </w:p>
    <w:p w:rsidR="000C72A7" w:rsidRPr="000C72A7" w:rsidRDefault="000C72A7" w:rsidP="000C72A7">
      <w:pPr>
        <w:pStyle w:val="AralkYok"/>
      </w:pPr>
      <w:r w:rsidRPr="000C72A7">
        <w:t>Gazel</w:t>
      </w:r>
    </w:p>
    <w:p w:rsidR="000C72A7" w:rsidRPr="000C72A7" w:rsidRDefault="000C72A7" w:rsidP="000C72A7">
      <w:pPr>
        <w:pStyle w:val="AralkYok"/>
      </w:pPr>
      <w:r w:rsidRPr="000C72A7">
        <w:t>Rubai</w:t>
      </w:r>
    </w:p>
    <w:p w:rsidR="000C72A7" w:rsidRPr="000C72A7" w:rsidRDefault="000C72A7" w:rsidP="000C72A7">
      <w:pPr>
        <w:pStyle w:val="AralkYok"/>
      </w:pPr>
      <w:r w:rsidRPr="000C72A7">
        <w:t>Sone</w:t>
      </w:r>
    </w:p>
    <w:p w:rsidR="000C72A7" w:rsidRPr="000C72A7" w:rsidRDefault="000C72A7" w:rsidP="000C72A7">
      <w:pPr>
        <w:pStyle w:val="AralkYok"/>
      </w:pPr>
      <w:r w:rsidRPr="000C72A7">
        <w:t>Tuyuğ</w:t>
      </w:r>
    </w:p>
    <w:p w:rsidR="000C72A7" w:rsidRPr="000C72A7" w:rsidRDefault="000C72A7" w:rsidP="000C72A7">
      <w:pPr>
        <w:pStyle w:val="AralkYok"/>
      </w:pPr>
      <w:proofErr w:type="spellStart"/>
      <w:r w:rsidRPr="000C72A7">
        <w:t>Terza-rima</w:t>
      </w:r>
      <w:proofErr w:type="spellEnd"/>
    </w:p>
    <w:p w:rsidR="000C72A7" w:rsidRPr="000C72A7" w:rsidRDefault="000C72A7" w:rsidP="000C72A7">
      <w:pPr>
        <w:pStyle w:val="AralkYok"/>
      </w:pPr>
      <w:r w:rsidRPr="000C72A7">
        <w:t>Kaside</w:t>
      </w:r>
    </w:p>
    <w:p w:rsidR="000C72A7" w:rsidRPr="000C72A7" w:rsidRDefault="000C72A7" w:rsidP="000C72A7">
      <w:pPr>
        <w:pStyle w:val="AralkYok"/>
      </w:pPr>
      <w:proofErr w:type="spellStart"/>
      <w:r w:rsidRPr="000C72A7">
        <w:t>Triyole</w:t>
      </w:r>
      <w:proofErr w:type="spellEnd"/>
    </w:p>
    <w:p w:rsidR="000C72A7" w:rsidRDefault="000C72A7">
      <w:pPr>
        <w:rPr>
          <w:b/>
        </w:rPr>
      </w:pPr>
    </w:p>
    <w:p w:rsidR="000C72A7" w:rsidRDefault="000C72A7">
      <w:pPr>
        <w:rPr>
          <w:b/>
        </w:rPr>
      </w:pPr>
      <w:r>
        <w:rPr>
          <w:b/>
        </w:rPr>
        <w:t xml:space="preserve">6. Tanzimat sanatçılarıyla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sanatçılarının ortak özelliklerinden dördünü yazınız.</w:t>
      </w:r>
    </w:p>
    <w:p w:rsidR="00CD51F5" w:rsidRPr="00CD51F5" w:rsidRDefault="000C72A7" w:rsidP="00CD51F5">
      <w:pPr>
        <w:pStyle w:val="AralkYok"/>
      </w:pPr>
      <w:r>
        <w:rPr>
          <w:b/>
        </w:rPr>
        <w:t>7.</w:t>
      </w:r>
      <w:r w:rsidR="00CD51F5">
        <w:rPr>
          <w:b/>
        </w:rPr>
        <w:t xml:space="preserve">     </w:t>
      </w:r>
      <w:r w:rsidR="00CD51F5" w:rsidRPr="00CD51F5">
        <w:t>BALIKÇILAR</w:t>
      </w:r>
    </w:p>
    <w:p w:rsidR="00CD51F5" w:rsidRPr="00CD51F5" w:rsidRDefault="00CD51F5" w:rsidP="00CD51F5">
      <w:pPr>
        <w:pStyle w:val="AralkYok"/>
      </w:pPr>
      <w:r w:rsidRPr="00CD51F5">
        <w:t>-Bugün açız yine evlatlarım, diyordu peder</w:t>
      </w:r>
    </w:p>
    <w:p w:rsidR="00CD51F5" w:rsidRPr="00CD51F5" w:rsidRDefault="00CD51F5" w:rsidP="00CD51F5">
      <w:pPr>
        <w:pStyle w:val="AralkYok"/>
      </w:pPr>
      <w:r w:rsidRPr="00CD51F5">
        <w:t>Bugün açız yine; lakin yarın, ümit ederim</w:t>
      </w:r>
    </w:p>
    <w:p w:rsidR="00CD51F5" w:rsidRPr="00CD51F5" w:rsidRDefault="00CD51F5" w:rsidP="00CD51F5">
      <w:pPr>
        <w:pStyle w:val="AralkYok"/>
      </w:pPr>
      <w:r w:rsidRPr="00CD51F5">
        <w:t>Sular biraz daha sakinleşir… Ne çare, kader!</w:t>
      </w:r>
    </w:p>
    <w:p w:rsidR="00CD51F5" w:rsidRPr="00CD51F5" w:rsidRDefault="00CD51F5" w:rsidP="00CD51F5">
      <w:pPr>
        <w:pStyle w:val="AralkYok"/>
      </w:pPr>
      <w:r w:rsidRPr="00CD51F5">
        <w:t>-Hayır, sular ne kadar coşkun olsa ben giderim</w:t>
      </w:r>
    </w:p>
    <w:p w:rsidR="00CD51F5" w:rsidRPr="00CD51F5" w:rsidRDefault="00CD51F5" w:rsidP="00CD51F5">
      <w:pPr>
        <w:pStyle w:val="AralkYok"/>
      </w:pPr>
      <w:r w:rsidRPr="00CD51F5">
        <w:t>Diyordu, oğlu. Yarın sen biraz ninemle otur;</w:t>
      </w:r>
    </w:p>
    <w:p w:rsidR="00CD51F5" w:rsidRPr="00CD51F5" w:rsidRDefault="00CD51F5" w:rsidP="00CD51F5">
      <w:pPr>
        <w:pStyle w:val="AralkYok"/>
      </w:pPr>
      <w:r w:rsidRPr="00CD51F5">
        <w:t>Zavallıcık yine kaç gündür işte hasta…</w:t>
      </w:r>
    </w:p>
    <w:p w:rsidR="00CD51F5" w:rsidRPr="00CD51F5" w:rsidRDefault="00CD51F5" w:rsidP="00CD51F5">
      <w:pPr>
        <w:pStyle w:val="AralkYok"/>
      </w:pPr>
      <w:r w:rsidRPr="00CD51F5">
        <w:t xml:space="preserve">                                                           -olur;</w:t>
      </w:r>
    </w:p>
    <w:p w:rsidR="00CD51F5" w:rsidRPr="00CD51F5" w:rsidRDefault="00CD51F5" w:rsidP="00CD51F5">
      <w:pPr>
        <w:pStyle w:val="AralkYok"/>
      </w:pPr>
      <w:r w:rsidRPr="00CD51F5">
        <w:t>Biraz da sen çalış oğlum, biraz da sen çabala;</w:t>
      </w:r>
    </w:p>
    <w:p w:rsidR="00CD51F5" w:rsidRPr="00CD51F5" w:rsidRDefault="00CD51F5" w:rsidP="00CD51F5">
      <w:pPr>
        <w:pStyle w:val="AralkYok"/>
      </w:pPr>
      <w:r w:rsidRPr="00CD51F5">
        <w:t>Ninen, baban iki miskin, biz artık ölmeliyiz…</w:t>
      </w:r>
    </w:p>
    <w:p w:rsidR="00CD51F5" w:rsidRPr="00CD51F5" w:rsidRDefault="00CD51F5" w:rsidP="00CD51F5">
      <w:pPr>
        <w:pStyle w:val="AralkYok"/>
      </w:pPr>
      <w:r w:rsidRPr="00CD51F5">
        <w:t xml:space="preserve">Çocuk düşündü, </w:t>
      </w:r>
      <w:proofErr w:type="gramStart"/>
      <w:r w:rsidRPr="00CD51F5">
        <w:t>şikayetli</w:t>
      </w:r>
      <w:proofErr w:type="gramEnd"/>
      <w:r w:rsidRPr="00CD51F5">
        <w:t xml:space="preserve"> bir nazarla: -Ya biz,</w:t>
      </w:r>
    </w:p>
    <w:p w:rsidR="00CD51F5" w:rsidRPr="00CD51F5" w:rsidRDefault="00CD51F5" w:rsidP="00CD51F5">
      <w:pPr>
        <w:pStyle w:val="AralkYok"/>
      </w:pPr>
      <w:r w:rsidRPr="00CD51F5">
        <w:t>Ya ben nasıl yaşarım siz ölürseniz?</w:t>
      </w:r>
    </w:p>
    <w:p w:rsidR="00CD51F5" w:rsidRPr="00CD51F5" w:rsidRDefault="00CD51F5" w:rsidP="00CD51F5">
      <w:pPr>
        <w:pStyle w:val="AralkYok"/>
      </w:pPr>
      <w:r w:rsidRPr="00CD51F5">
        <w:t xml:space="preserve">                                                       Hâlâ</w:t>
      </w:r>
    </w:p>
    <w:p w:rsidR="00CD51F5" w:rsidRDefault="00CD51F5">
      <w:pPr>
        <w:rPr>
          <w:b/>
        </w:rPr>
      </w:pPr>
      <w:r>
        <w:rPr>
          <w:b/>
        </w:rPr>
        <w:t xml:space="preserve">Yukarıdaki şiirden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şiirine ait hangi çıkarımları yapabilirsiniz? Yazınız.</w:t>
      </w: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51F5" w:rsidRDefault="00CD51F5">
      <w:pPr>
        <w:rPr>
          <w:b/>
        </w:rPr>
      </w:pPr>
    </w:p>
    <w:p w:rsidR="00CD3067" w:rsidRDefault="006A7E59">
      <w:pPr>
        <w:rPr>
          <w:rStyle w:val="Kpr"/>
        </w:rPr>
      </w:pPr>
      <w:hyperlink r:id="rId8" w:history="1">
        <w:r w:rsidR="00934FEE">
          <w:rPr>
            <w:rStyle w:val="Kpr"/>
          </w:rPr>
          <w:t>http://edebiyatsultani.com/servet-i-funun-edebiyati-calisma-kitapcigi-9/</w:t>
        </w:r>
      </w:hyperlink>
    </w:p>
    <w:p w:rsidR="003F3504" w:rsidRDefault="003F3504">
      <w:pPr>
        <w:rPr>
          <w:rStyle w:val="Kpr"/>
        </w:rPr>
      </w:pPr>
    </w:p>
    <w:p w:rsidR="003F3504" w:rsidRDefault="003F3504">
      <w:pPr>
        <w:rPr>
          <w:rStyle w:val="Kpr"/>
        </w:rPr>
      </w:pPr>
    </w:p>
    <w:p w:rsidR="00CD51F5" w:rsidRDefault="00CD51F5" w:rsidP="00CD51F5">
      <w:pPr>
        <w:rPr>
          <w:b/>
          <w:color w:val="FF0000"/>
        </w:rPr>
      </w:pPr>
      <w:r w:rsidRPr="00925CE5">
        <w:rPr>
          <w:b/>
          <w:color w:val="FF0000"/>
        </w:rPr>
        <w:lastRenderedPageBreak/>
        <w:t xml:space="preserve">Servet-i </w:t>
      </w:r>
      <w:proofErr w:type="spellStart"/>
      <w:r w:rsidRPr="00925CE5">
        <w:rPr>
          <w:b/>
          <w:color w:val="FF0000"/>
        </w:rPr>
        <w:t>Fünun</w:t>
      </w:r>
      <w:proofErr w:type="spellEnd"/>
      <w:r w:rsidRPr="00925CE5">
        <w:rPr>
          <w:b/>
          <w:color w:val="FF0000"/>
        </w:rPr>
        <w:t xml:space="preserve"> Edebiyatı Çalışma Kitapçığı 9</w:t>
      </w:r>
      <w:r>
        <w:rPr>
          <w:b/>
          <w:color w:val="FF0000"/>
        </w:rPr>
        <w:t xml:space="preserve"> Cevaplar</w:t>
      </w:r>
    </w:p>
    <w:p w:rsidR="00CD51F5" w:rsidRDefault="00CD51F5" w:rsidP="00CD51F5">
      <w:pPr>
        <w:rPr>
          <w:b/>
        </w:rPr>
      </w:pPr>
      <w:r w:rsidRPr="000C72A7">
        <w:rPr>
          <w:b/>
        </w:rPr>
        <w:t>1.Ahmet İhsan Tokgöz’ün 1891’de yazdığı; Fransa, Almanya, İngiltere, İtalya, Avusturya vb. ülkelerle ilgili gezi notlarından oluşmuş olan eserin adını yazınız.</w:t>
      </w:r>
    </w:p>
    <w:p w:rsidR="00CD51F5" w:rsidRPr="00CD51F5" w:rsidRDefault="00CD51F5" w:rsidP="00CD51F5">
      <w:pPr>
        <w:rPr>
          <w:b/>
          <w:color w:val="FF0000"/>
        </w:rPr>
      </w:pPr>
      <w:r>
        <w:rPr>
          <w:b/>
          <w:color w:val="FF0000"/>
        </w:rPr>
        <w:t>Avrupa’da Ne Gördüm</w:t>
      </w:r>
    </w:p>
    <w:p w:rsidR="00CD51F5" w:rsidRDefault="00CD51F5" w:rsidP="00CD51F5">
      <w:pPr>
        <w:rPr>
          <w:b/>
        </w:rPr>
      </w:pPr>
      <w:r w:rsidRPr="000C72A7">
        <w:rPr>
          <w:b/>
        </w:rPr>
        <w:t xml:space="preserve">2. Servet-i </w:t>
      </w:r>
      <w:proofErr w:type="spellStart"/>
      <w:r w:rsidRPr="000C72A7">
        <w:rPr>
          <w:b/>
        </w:rPr>
        <w:t>Fünun</w:t>
      </w:r>
      <w:proofErr w:type="spellEnd"/>
      <w:r w:rsidRPr="000C72A7">
        <w:rPr>
          <w:b/>
        </w:rPr>
        <w:t xml:space="preserve"> sanatçılarına yöneltilen eleştirilerden dördünü yazınız.</w:t>
      </w:r>
    </w:p>
    <w:p w:rsidR="00CD51F5" w:rsidRPr="00CD51F5" w:rsidRDefault="00CD51F5" w:rsidP="00CD51F5">
      <w:pPr>
        <w:rPr>
          <w:b/>
          <w:color w:val="FF0000"/>
        </w:rPr>
      </w:pPr>
      <w:proofErr w:type="gramStart"/>
      <w:r w:rsidRPr="00CD51F5">
        <w:rPr>
          <w:b/>
          <w:color w:val="FF0000"/>
        </w:rPr>
        <w:t>a</w:t>
      </w:r>
      <w:proofErr w:type="gramEnd"/>
      <w:r w:rsidRPr="00CD51F5">
        <w:rPr>
          <w:b/>
          <w:color w:val="FF0000"/>
        </w:rPr>
        <w:t>. Fransızca cümle yapısının etkisinde kalmaları</w:t>
      </w:r>
    </w:p>
    <w:p w:rsidR="00CD51F5" w:rsidRPr="00CD51F5" w:rsidRDefault="00CD51F5" w:rsidP="00CD51F5">
      <w:pPr>
        <w:rPr>
          <w:b/>
          <w:color w:val="FF0000"/>
        </w:rPr>
      </w:pPr>
      <w:proofErr w:type="gramStart"/>
      <w:r w:rsidRPr="00CD51F5">
        <w:rPr>
          <w:b/>
          <w:color w:val="FF0000"/>
        </w:rPr>
        <w:t>b</w:t>
      </w:r>
      <w:proofErr w:type="gramEnd"/>
      <w:r w:rsidRPr="00CD51F5">
        <w:rPr>
          <w:b/>
          <w:color w:val="FF0000"/>
        </w:rPr>
        <w:t>. Taklitçilikle suçlanmaları</w:t>
      </w:r>
    </w:p>
    <w:p w:rsidR="00CD51F5" w:rsidRPr="00CD51F5" w:rsidRDefault="00CD51F5" w:rsidP="00CD51F5">
      <w:pPr>
        <w:rPr>
          <w:b/>
          <w:color w:val="FF0000"/>
        </w:rPr>
      </w:pPr>
      <w:proofErr w:type="gramStart"/>
      <w:r w:rsidRPr="00CD51F5">
        <w:rPr>
          <w:b/>
          <w:color w:val="FF0000"/>
        </w:rPr>
        <w:t>c</w:t>
      </w:r>
      <w:proofErr w:type="gramEnd"/>
      <w:r w:rsidRPr="00CD51F5">
        <w:rPr>
          <w:b/>
          <w:color w:val="FF0000"/>
        </w:rPr>
        <w:t>. Her yeni hayal ve fikir için yeni kelimeler oluşturarak anlaşılmaz bir ifade tarzı oluşturmaları</w:t>
      </w:r>
    </w:p>
    <w:p w:rsidR="00CD51F5" w:rsidRPr="00CD51F5" w:rsidRDefault="00CD51F5" w:rsidP="00CD51F5">
      <w:pPr>
        <w:rPr>
          <w:b/>
          <w:color w:val="FF0000"/>
        </w:rPr>
      </w:pPr>
      <w:proofErr w:type="gramStart"/>
      <w:r w:rsidRPr="00CD51F5">
        <w:rPr>
          <w:b/>
          <w:color w:val="FF0000"/>
        </w:rPr>
        <w:t>d</w:t>
      </w:r>
      <w:proofErr w:type="gramEnd"/>
      <w:r w:rsidRPr="00CD51F5">
        <w:rPr>
          <w:b/>
          <w:color w:val="FF0000"/>
        </w:rPr>
        <w:t>. Dilimizde kullanılmayan Arapça ve Farsça kelimeleri kullanarak anlaşılmaz oluşları</w:t>
      </w:r>
    </w:p>
    <w:p w:rsidR="00CD51F5" w:rsidRPr="000C72A7" w:rsidRDefault="00CD51F5" w:rsidP="00CD51F5">
      <w:pPr>
        <w:rPr>
          <w:b/>
        </w:rPr>
      </w:pPr>
      <w:r w:rsidRPr="000C72A7">
        <w:rPr>
          <w:b/>
        </w:rPr>
        <w:t>3. Aşağıdaki cümlelerde bulunan boşlukları uygun kelimelerle doldurunuz.</w:t>
      </w:r>
    </w:p>
    <w:p w:rsidR="00CD51F5" w:rsidRDefault="00CD51F5" w:rsidP="00CD51F5">
      <w:r>
        <w:t xml:space="preserve">a. Servet-i </w:t>
      </w:r>
      <w:proofErr w:type="spellStart"/>
      <w:r>
        <w:t>Fünun</w:t>
      </w:r>
      <w:proofErr w:type="spellEnd"/>
      <w:r>
        <w:t xml:space="preserve"> şairleri içinde, heceyi ilk kullanan şair </w:t>
      </w:r>
      <w:proofErr w:type="gramStart"/>
      <w:r>
        <w:t>……</w:t>
      </w:r>
      <w:proofErr w:type="gramEnd"/>
      <w:r w:rsidRPr="00CD51F5">
        <w:rPr>
          <w:b/>
          <w:color w:val="FF0000"/>
        </w:rPr>
        <w:t>Ali Ekrem</w:t>
      </w:r>
      <w:r>
        <w:t>……</w:t>
      </w:r>
      <w:proofErr w:type="spellStart"/>
      <w:r>
        <w:t>dir</w:t>
      </w:r>
      <w:proofErr w:type="spellEnd"/>
      <w:r>
        <w:t>.</w:t>
      </w:r>
    </w:p>
    <w:p w:rsidR="00CD51F5" w:rsidRDefault="00CD51F5" w:rsidP="00CD51F5">
      <w:r>
        <w:t>b. Çürüyen, yozlaşan İstanbul ve İstanbul’un kokuşmuş insanlarını şiirlerinde dile getiren şair    …</w:t>
      </w:r>
      <w:r w:rsidRPr="00CD51F5">
        <w:rPr>
          <w:b/>
          <w:color w:val="FF0000"/>
        </w:rPr>
        <w:t>Tevfik Fikret</w:t>
      </w:r>
      <w:proofErr w:type="gramStart"/>
      <w:r>
        <w:t>…,</w:t>
      </w:r>
      <w:proofErr w:type="gramEnd"/>
      <w:r>
        <w:t xml:space="preserve"> İstanbul’u bin kocadan artakalan bir dula benzetir.</w:t>
      </w:r>
    </w:p>
    <w:p w:rsidR="00CD51F5" w:rsidRDefault="00CD51F5" w:rsidP="00CD51F5">
      <w:r>
        <w:t xml:space="preserve">c. Servet-i </w:t>
      </w:r>
      <w:proofErr w:type="spellStart"/>
      <w:r>
        <w:t>Fünuncularda</w:t>
      </w:r>
      <w:proofErr w:type="spellEnd"/>
      <w:r>
        <w:t xml:space="preserve"> kafiye …</w:t>
      </w:r>
      <w:r>
        <w:rPr>
          <w:b/>
          <w:color w:val="FF0000"/>
        </w:rPr>
        <w:t>kulak</w:t>
      </w:r>
      <w:proofErr w:type="gramStart"/>
      <w:r>
        <w:t>…..</w:t>
      </w:r>
      <w:proofErr w:type="gramEnd"/>
      <w:r>
        <w:t xml:space="preserve"> </w:t>
      </w:r>
      <w:proofErr w:type="gramStart"/>
      <w:r>
        <w:t>içindir</w:t>
      </w:r>
      <w:proofErr w:type="gramEnd"/>
      <w:r>
        <w:t xml:space="preserve"> anlayışı vardır.</w:t>
      </w:r>
    </w:p>
    <w:p w:rsidR="00CD51F5" w:rsidRDefault="00CD51F5" w:rsidP="00CD51F5">
      <w:r>
        <w:t xml:space="preserve">ç. Servet-i </w:t>
      </w:r>
      <w:proofErr w:type="spellStart"/>
      <w:r>
        <w:t>Fünun</w:t>
      </w:r>
      <w:proofErr w:type="spellEnd"/>
      <w:r>
        <w:t xml:space="preserve"> </w:t>
      </w:r>
      <w:proofErr w:type="gramStart"/>
      <w:r>
        <w:t>şiirinde …</w:t>
      </w:r>
      <w:r>
        <w:rPr>
          <w:b/>
          <w:color w:val="FF0000"/>
        </w:rPr>
        <w:t>Fransız</w:t>
      </w:r>
      <w:proofErr w:type="gramEnd"/>
      <w:r>
        <w:t xml:space="preserve">… </w:t>
      </w:r>
      <w:proofErr w:type="gramStart"/>
      <w:r>
        <w:t>edebiyatı</w:t>
      </w:r>
      <w:proofErr w:type="gramEnd"/>
      <w:r>
        <w:t xml:space="preserve"> esas alınmıştır.</w:t>
      </w:r>
    </w:p>
    <w:p w:rsidR="00F65E70" w:rsidRDefault="00F65E70" w:rsidP="00F65E70">
      <w:r>
        <w:t xml:space="preserve">d. </w:t>
      </w:r>
      <w:proofErr w:type="spellStart"/>
      <w:r>
        <w:t>Tâmât</w:t>
      </w:r>
      <w:proofErr w:type="spellEnd"/>
      <w:r>
        <w:t xml:space="preserve"> </w:t>
      </w:r>
      <w:proofErr w:type="gramStart"/>
      <w:r>
        <w:t>………</w:t>
      </w:r>
      <w:proofErr w:type="gramEnd"/>
      <w:r>
        <w:rPr>
          <w:b/>
          <w:color w:val="FF0000"/>
        </w:rPr>
        <w:t>Cenap Şahabettin</w:t>
      </w:r>
      <w:r>
        <w:t>……in şiirlerinin toplandığı kitaptır.</w:t>
      </w:r>
    </w:p>
    <w:p w:rsidR="00F65E70" w:rsidRDefault="00F65E70" w:rsidP="00F65E70">
      <w:r>
        <w:t xml:space="preserve">e. Servet-i </w:t>
      </w:r>
      <w:proofErr w:type="spellStart"/>
      <w:r>
        <w:t>Fünun</w:t>
      </w:r>
      <w:proofErr w:type="spellEnd"/>
      <w:r>
        <w:t xml:space="preserve"> şairlerinin divan edebiyatından alıp getirdikleri nazım şekli </w:t>
      </w:r>
      <w:proofErr w:type="gramStart"/>
      <w:r>
        <w:t>……</w:t>
      </w:r>
      <w:proofErr w:type="gramEnd"/>
      <w:r w:rsidRPr="00F65E70">
        <w:rPr>
          <w:b/>
          <w:color w:val="FF0000"/>
        </w:rPr>
        <w:t>serbest müstezat</w:t>
      </w:r>
      <w:r>
        <w:t>..tır.</w:t>
      </w:r>
    </w:p>
    <w:p w:rsidR="00F65E70" w:rsidRDefault="00F65E70" w:rsidP="00F65E70">
      <w:r>
        <w:t xml:space="preserve">f. Türk edebiyatında ilk kez Servet-i </w:t>
      </w:r>
      <w:proofErr w:type="spellStart"/>
      <w:r>
        <w:t>Fünun</w:t>
      </w:r>
      <w:proofErr w:type="spellEnd"/>
      <w:r>
        <w:t xml:space="preserve"> döneminde kullanılan </w:t>
      </w:r>
      <w:proofErr w:type="gramStart"/>
      <w:r>
        <w:t>……</w:t>
      </w:r>
      <w:proofErr w:type="gramEnd"/>
      <w:r w:rsidRPr="00F65E70">
        <w:rPr>
          <w:b/>
          <w:color w:val="FF0000"/>
        </w:rPr>
        <w:t>sone</w:t>
      </w:r>
      <w:r>
        <w:t xml:space="preserve">….. </w:t>
      </w:r>
      <w:proofErr w:type="gramStart"/>
      <w:r>
        <w:t>nazım</w:t>
      </w:r>
      <w:proofErr w:type="gramEnd"/>
      <w:r>
        <w:t xml:space="preserve"> şekli iki dörtlük, iki üçlük olmak üzere dört bent ve toplam on dört düze bulunur.</w:t>
      </w:r>
    </w:p>
    <w:p w:rsidR="00F65E70" w:rsidRDefault="00F65E70" w:rsidP="00F65E70">
      <w:r>
        <w:t>g. …</w:t>
      </w:r>
      <w:proofErr w:type="spellStart"/>
      <w:r w:rsidRPr="00F65E70">
        <w:rPr>
          <w:b/>
          <w:color w:val="FF0000"/>
        </w:rPr>
        <w:t>Terza-rima</w:t>
      </w:r>
      <w:proofErr w:type="spellEnd"/>
      <w:proofErr w:type="gramStart"/>
      <w:r>
        <w:t>……</w:t>
      </w:r>
      <w:proofErr w:type="gramEnd"/>
      <w:r>
        <w:t xml:space="preserve"> nazım şeklinin kafiye örgüsü olan </w:t>
      </w:r>
      <w:proofErr w:type="gramStart"/>
      <w:r>
        <w:t xml:space="preserve">aba   </w:t>
      </w:r>
      <w:proofErr w:type="spellStart"/>
      <w:r>
        <w:t>bcb</w:t>
      </w:r>
      <w:proofErr w:type="spellEnd"/>
      <w:proofErr w:type="gramEnd"/>
      <w:r>
        <w:t xml:space="preserve">   </w:t>
      </w:r>
      <w:proofErr w:type="spellStart"/>
      <w:r>
        <w:t>cdc</w:t>
      </w:r>
      <w:proofErr w:type="spellEnd"/>
      <w:r>
        <w:t xml:space="preserve">   </w:t>
      </w:r>
      <w:proofErr w:type="spellStart"/>
      <w:r>
        <w:t>ded</w:t>
      </w:r>
      <w:proofErr w:type="spellEnd"/>
      <w:r>
        <w:t xml:space="preserve"> (…) e şeklindedir. Servet-i </w:t>
      </w:r>
      <w:proofErr w:type="spellStart"/>
      <w:r>
        <w:t>Fünuncular</w:t>
      </w:r>
      <w:proofErr w:type="spellEnd"/>
      <w:r>
        <w:t xml:space="preserve"> bu nazım şeklini Fransız edebiyatından almışlardır.</w:t>
      </w:r>
    </w:p>
    <w:p w:rsidR="00F65E70" w:rsidRDefault="00F65E70" w:rsidP="00F65E70">
      <w:proofErr w:type="gramStart"/>
      <w:r>
        <w:t>ğ</w:t>
      </w:r>
      <w:proofErr w:type="gramEnd"/>
      <w:r>
        <w:t xml:space="preserve">. Servet-i </w:t>
      </w:r>
      <w:proofErr w:type="spellStart"/>
      <w:r>
        <w:t>Fünun</w:t>
      </w:r>
      <w:proofErr w:type="spellEnd"/>
      <w:r>
        <w:t xml:space="preserve"> şairleri içinde duygusal yönü ve lirizmi en belirgin şair olarak tanınmıştır. Aşk, kadın, aile, özlem, gurbet ve tabiat güzellikleri üzerine şiirler yazmıştır. …</w:t>
      </w:r>
      <w:r w:rsidRPr="00F65E70">
        <w:rPr>
          <w:b/>
          <w:color w:val="FF0000"/>
        </w:rPr>
        <w:t xml:space="preserve">Hüseyin </w:t>
      </w:r>
      <w:proofErr w:type="spellStart"/>
      <w:r w:rsidRPr="00F65E70">
        <w:rPr>
          <w:b/>
          <w:color w:val="FF0000"/>
        </w:rPr>
        <w:t>Siret</w:t>
      </w:r>
      <w:proofErr w:type="spellEnd"/>
      <w:r w:rsidRPr="00F65E70">
        <w:rPr>
          <w:b/>
          <w:color w:val="FF0000"/>
        </w:rPr>
        <w:t xml:space="preserve"> Özsever</w:t>
      </w:r>
      <w:proofErr w:type="gramStart"/>
      <w:r>
        <w:t>..</w:t>
      </w:r>
      <w:proofErr w:type="gramEnd"/>
      <w:r>
        <w:t xml:space="preserve"> ‘in ilk iki eseri </w:t>
      </w:r>
      <w:proofErr w:type="spellStart"/>
      <w:r>
        <w:t>Leyâl</w:t>
      </w:r>
      <w:proofErr w:type="spellEnd"/>
      <w:r>
        <w:t xml:space="preserve">-i </w:t>
      </w:r>
      <w:proofErr w:type="spellStart"/>
      <w:r>
        <w:t>Girizân</w:t>
      </w:r>
      <w:proofErr w:type="spellEnd"/>
      <w:r>
        <w:t xml:space="preserve"> ve </w:t>
      </w:r>
      <w:proofErr w:type="spellStart"/>
      <w:r>
        <w:t>Bağbuzumu’dur</w:t>
      </w:r>
      <w:proofErr w:type="spellEnd"/>
      <w:r>
        <w:t>.</w:t>
      </w:r>
    </w:p>
    <w:p w:rsidR="00F65E70" w:rsidRDefault="00F65E70" w:rsidP="00F65E70">
      <w:r>
        <w:t>h. …</w:t>
      </w:r>
      <w:proofErr w:type="spellStart"/>
      <w:r w:rsidRPr="00F65E70">
        <w:rPr>
          <w:b/>
          <w:color w:val="FF0000"/>
        </w:rPr>
        <w:t>Parnasizm</w:t>
      </w:r>
      <w:proofErr w:type="spellEnd"/>
      <w:proofErr w:type="gramStart"/>
      <w:r>
        <w:t>…,</w:t>
      </w:r>
      <w:proofErr w:type="gramEnd"/>
      <w:r>
        <w:t xml:space="preserve"> romantizme tepki olarak doğduğu için, bu akımda duygunun yerini düşünceler almış, bu akıma bağlı şairler şiirde ayrıntılı ve nesnel betimlemelere yer vermişler, duygusallığı reddetmişlerdir.</w:t>
      </w:r>
    </w:p>
    <w:p w:rsidR="00F65E70" w:rsidRDefault="00F65E70" w:rsidP="00F65E70">
      <w:proofErr w:type="gramStart"/>
      <w:r>
        <w:t>ı</w:t>
      </w:r>
      <w:proofErr w:type="gramEnd"/>
      <w:r>
        <w:t xml:space="preserve">. </w:t>
      </w:r>
      <w:proofErr w:type="spellStart"/>
      <w:r>
        <w:t>Parnasyenler</w:t>
      </w:r>
      <w:proofErr w:type="spellEnd"/>
      <w:r>
        <w:t xml:space="preserve"> Yunan mitolojisine büyük hayranlık duyarlar. Dolayısıyla ele alınan bazı konular </w:t>
      </w:r>
      <w:proofErr w:type="gramStart"/>
      <w:r>
        <w:t>……</w:t>
      </w:r>
      <w:proofErr w:type="gramEnd"/>
      <w:r w:rsidRPr="00F65E70">
        <w:rPr>
          <w:b/>
          <w:color w:val="FF0000"/>
        </w:rPr>
        <w:t>klasisizm</w:t>
      </w:r>
      <w:r>
        <w:t xml:space="preserve">.. </w:t>
      </w:r>
      <w:proofErr w:type="gramStart"/>
      <w:r>
        <w:t>akımıyla</w:t>
      </w:r>
      <w:proofErr w:type="gramEnd"/>
      <w:r>
        <w:t xml:space="preserve"> benzerlikler taşır.</w:t>
      </w:r>
    </w:p>
    <w:p w:rsidR="00F65E70" w:rsidRDefault="00F65E70" w:rsidP="00F65E70">
      <w:r>
        <w:t xml:space="preserve">i. Sembolistler daha çok </w:t>
      </w:r>
      <w:proofErr w:type="gramStart"/>
      <w:r>
        <w:t>……</w:t>
      </w:r>
      <w:proofErr w:type="gramEnd"/>
      <w:r w:rsidRPr="00F65E70">
        <w:rPr>
          <w:b/>
          <w:color w:val="FF0000"/>
        </w:rPr>
        <w:t>serbest nazım</w:t>
      </w:r>
      <w:r>
        <w:t xml:space="preserve">….. </w:t>
      </w:r>
      <w:proofErr w:type="gramStart"/>
      <w:r>
        <w:t>biçimine</w:t>
      </w:r>
      <w:proofErr w:type="gramEnd"/>
      <w:r>
        <w:t xml:space="preserve"> yönelmişlerdir.</w:t>
      </w:r>
    </w:p>
    <w:p w:rsidR="00F65E70" w:rsidRDefault="00F65E70" w:rsidP="00F65E70">
      <w:r>
        <w:t>j. Cenap Şahabettin’in, karın yağışını müzikal bir anlattığı …</w:t>
      </w:r>
      <w:proofErr w:type="spellStart"/>
      <w:r w:rsidR="00723F1C" w:rsidRPr="00723F1C">
        <w:rPr>
          <w:b/>
          <w:color w:val="FF0000"/>
        </w:rPr>
        <w:t>Elhân</w:t>
      </w:r>
      <w:proofErr w:type="spellEnd"/>
      <w:r w:rsidR="00723F1C" w:rsidRPr="00723F1C">
        <w:rPr>
          <w:b/>
          <w:color w:val="FF0000"/>
        </w:rPr>
        <w:t>-ı Şita</w:t>
      </w:r>
      <w:proofErr w:type="gramStart"/>
      <w:r>
        <w:t>..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şiiriyle adeta bir müzik esrini taklide </w:t>
      </w:r>
      <w:bookmarkStart w:id="0" w:name="_GoBack"/>
      <w:bookmarkEnd w:id="0"/>
      <w:r>
        <w:t>çalışmıştır.</w:t>
      </w:r>
    </w:p>
    <w:p w:rsidR="00F65E70" w:rsidRDefault="00F65E70" w:rsidP="00F65E70">
      <w:r>
        <w:lastRenderedPageBreak/>
        <w:t>k. Bir şiirde birden fazla aruz ölçüsü kullanılması, Servet-</w:t>
      </w:r>
      <w:proofErr w:type="gramStart"/>
      <w:r>
        <w:t xml:space="preserve">i  </w:t>
      </w:r>
      <w:proofErr w:type="spellStart"/>
      <w:r>
        <w:t>Fünun</w:t>
      </w:r>
      <w:proofErr w:type="spellEnd"/>
      <w:proofErr w:type="gramEnd"/>
      <w:r>
        <w:t xml:space="preserve"> şiirinin genel özelliklerinden biridir. Tevfik Fikret ve Cenap Şahabettin şiirde bu yolu açarak …</w:t>
      </w:r>
      <w:r w:rsidR="00723F1C" w:rsidRPr="00723F1C">
        <w:rPr>
          <w:b/>
          <w:color w:val="FF0000"/>
        </w:rPr>
        <w:t>divan</w:t>
      </w:r>
      <w:proofErr w:type="gramStart"/>
      <w:r>
        <w:t>..</w:t>
      </w:r>
      <w:proofErr w:type="gramEnd"/>
      <w:r>
        <w:t xml:space="preserve"> </w:t>
      </w:r>
      <w:proofErr w:type="gramStart"/>
      <w:r>
        <w:t>şiirinin</w:t>
      </w:r>
      <w:proofErr w:type="gramEnd"/>
      <w:r>
        <w:t xml:space="preserve"> en önemli niteliklerinden birini yıkmışlardır.</w:t>
      </w:r>
    </w:p>
    <w:p w:rsidR="00CD51F5" w:rsidRDefault="00CD51F5" w:rsidP="00CD51F5">
      <w:pPr>
        <w:rPr>
          <w:b/>
        </w:rPr>
      </w:pPr>
      <w:r w:rsidRPr="000C72A7">
        <w:rPr>
          <w:b/>
        </w:rPr>
        <w:t xml:space="preserve">4. </w:t>
      </w:r>
      <w:r>
        <w:rPr>
          <w:b/>
        </w:rPr>
        <w:t xml:space="preserve">Servet-i </w:t>
      </w:r>
      <w:proofErr w:type="spellStart"/>
      <w:r>
        <w:rPr>
          <w:b/>
        </w:rPr>
        <w:t>Fünuncuların</w:t>
      </w:r>
      <w:proofErr w:type="spellEnd"/>
      <w:r>
        <w:rPr>
          <w:b/>
        </w:rPr>
        <w:t xml:space="preserve"> “serbest müstezat” nazım biçimini kullanmalarının ortaya çıkardığı sonuçlardan dördünü yazınız.</w:t>
      </w:r>
    </w:p>
    <w:p w:rsidR="00723F1C" w:rsidRPr="00723F1C" w:rsidRDefault="00723F1C" w:rsidP="00CD51F5">
      <w:pPr>
        <w:rPr>
          <w:b/>
          <w:color w:val="FF0000"/>
        </w:rPr>
      </w:pPr>
      <w:r w:rsidRPr="00723F1C">
        <w:rPr>
          <w:b/>
          <w:color w:val="FF0000"/>
        </w:rPr>
        <w:t>* Nazmın nesre yaklaştırılması</w:t>
      </w:r>
    </w:p>
    <w:p w:rsidR="00723F1C" w:rsidRPr="00723F1C" w:rsidRDefault="00723F1C" w:rsidP="00CD51F5">
      <w:pPr>
        <w:rPr>
          <w:b/>
          <w:color w:val="FF0000"/>
        </w:rPr>
      </w:pPr>
      <w:r w:rsidRPr="00723F1C">
        <w:rPr>
          <w:b/>
          <w:color w:val="FF0000"/>
        </w:rPr>
        <w:t>* Geleneksel aruz kalıplarının kırılması</w:t>
      </w:r>
    </w:p>
    <w:p w:rsidR="00723F1C" w:rsidRPr="00723F1C" w:rsidRDefault="00723F1C" w:rsidP="00CD51F5">
      <w:pPr>
        <w:rPr>
          <w:b/>
          <w:color w:val="FF0000"/>
        </w:rPr>
      </w:pPr>
      <w:r w:rsidRPr="00723F1C">
        <w:rPr>
          <w:b/>
          <w:color w:val="FF0000"/>
        </w:rPr>
        <w:t>* Anlatımda monotonluğun aşılması</w:t>
      </w:r>
    </w:p>
    <w:p w:rsidR="00723F1C" w:rsidRPr="00723F1C" w:rsidRDefault="00723F1C" w:rsidP="00CD51F5">
      <w:pPr>
        <w:rPr>
          <w:b/>
          <w:color w:val="FF0000"/>
        </w:rPr>
      </w:pPr>
      <w:r w:rsidRPr="00723F1C">
        <w:rPr>
          <w:b/>
          <w:color w:val="FF0000"/>
        </w:rPr>
        <w:t>* Şiirde bütün güzelliğinin öne çıkması</w:t>
      </w:r>
    </w:p>
    <w:p w:rsidR="00CD51F5" w:rsidRPr="003F3504" w:rsidRDefault="00CD51F5" w:rsidP="003F3504">
      <w:pPr>
        <w:rPr>
          <w:b/>
        </w:rPr>
      </w:pPr>
      <w:r>
        <w:rPr>
          <w:b/>
        </w:rPr>
        <w:t xml:space="preserve">5. Aşağıdaki nazım biçimlerinden, Türk edebiyatında ilk kez Servet-i </w:t>
      </w:r>
      <w:proofErr w:type="spellStart"/>
      <w:r>
        <w:rPr>
          <w:b/>
        </w:rPr>
        <w:t>Fünuncular</w:t>
      </w:r>
      <w:proofErr w:type="spellEnd"/>
      <w:r>
        <w:rPr>
          <w:b/>
        </w:rPr>
        <w:t xml:space="preserve"> tarafından kullanılanların karşısına artı(+) işareti koyunuz.</w:t>
      </w:r>
      <w:r w:rsidR="003F3504">
        <w:rPr>
          <w:b/>
        </w:rPr>
        <w:br/>
      </w:r>
      <w:r w:rsidRPr="000C72A7">
        <w:t>Gazel</w:t>
      </w:r>
      <w:r w:rsidR="003F3504">
        <w:br/>
      </w:r>
      <w:r w:rsidRPr="000C72A7">
        <w:t>Rubai</w:t>
      </w:r>
      <w:r w:rsidR="00723F1C">
        <w:t xml:space="preserve"> </w:t>
      </w:r>
      <w:r w:rsidR="003F3504">
        <w:br/>
      </w:r>
      <w:r w:rsidRPr="000C72A7">
        <w:t>Sone</w:t>
      </w:r>
      <w:r w:rsidR="00723F1C">
        <w:t xml:space="preserve">     </w:t>
      </w:r>
      <w:r w:rsidR="00723F1C" w:rsidRPr="00723F1C">
        <w:rPr>
          <w:b/>
          <w:color w:val="FF0000"/>
        </w:rPr>
        <w:t>+</w:t>
      </w:r>
      <w:r w:rsidR="003F3504">
        <w:rPr>
          <w:b/>
          <w:color w:val="FF0000"/>
        </w:rPr>
        <w:br/>
      </w:r>
      <w:r w:rsidRPr="000C72A7">
        <w:t>Tuyuğ</w:t>
      </w:r>
      <w:r w:rsidR="003F3504">
        <w:br/>
      </w:r>
      <w:proofErr w:type="spellStart"/>
      <w:r w:rsidRPr="000C72A7">
        <w:t>Terza-rima</w:t>
      </w:r>
      <w:proofErr w:type="spellEnd"/>
      <w:r w:rsidR="00723F1C">
        <w:t xml:space="preserve">  </w:t>
      </w:r>
      <w:r w:rsidR="00723F1C" w:rsidRPr="00723F1C">
        <w:rPr>
          <w:b/>
          <w:color w:val="FF0000"/>
        </w:rPr>
        <w:t>+</w:t>
      </w:r>
      <w:r w:rsidR="003F3504">
        <w:rPr>
          <w:b/>
          <w:color w:val="FF0000"/>
        </w:rPr>
        <w:br/>
      </w:r>
      <w:r w:rsidRPr="000C72A7">
        <w:t>Kaside</w:t>
      </w:r>
      <w:r w:rsidR="003F3504">
        <w:br/>
      </w:r>
      <w:proofErr w:type="spellStart"/>
      <w:r w:rsidRPr="000C72A7">
        <w:t>Triyole</w:t>
      </w:r>
      <w:proofErr w:type="spellEnd"/>
      <w:r w:rsidR="00723F1C">
        <w:t xml:space="preserve">  </w:t>
      </w:r>
      <w:r w:rsidR="00723F1C" w:rsidRPr="00723F1C">
        <w:rPr>
          <w:b/>
          <w:color w:val="FF0000"/>
        </w:rPr>
        <w:t>+</w:t>
      </w:r>
    </w:p>
    <w:p w:rsidR="00CD51F5" w:rsidRDefault="00CD51F5" w:rsidP="00CD51F5">
      <w:pPr>
        <w:rPr>
          <w:b/>
        </w:rPr>
      </w:pPr>
      <w:r>
        <w:rPr>
          <w:b/>
        </w:rPr>
        <w:t xml:space="preserve">6. Tanzimat sanatçılarıyla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sanatçılarının ortak özelliklerinden dördünü yazınız.</w:t>
      </w:r>
    </w:p>
    <w:p w:rsidR="00723F1C" w:rsidRPr="00723F1C" w:rsidRDefault="00723F1C" w:rsidP="00CD51F5">
      <w:pPr>
        <w:rPr>
          <w:b/>
          <w:color w:val="FF0000"/>
        </w:rPr>
      </w:pPr>
      <w:r w:rsidRPr="00723F1C">
        <w:rPr>
          <w:b/>
          <w:color w:val="FF0000"/>
        </w:rPr>
        <w:t>*Fransız sanatçılardan etkilenmeleri</w:t>
      </w:r>
      <w:r w:rsidR="003F3504">
        <w:rPr>
          <w:b/>
          <w:color w:val="FF0000"/>
        </w:rPr>
        <w:br/>
      </w:r>
      <w:r w:rsidRPr="00723F1C">
        <w:rPr>
          <w:b/>
          <w:color w:val="FF0000"/>
        </w:rPr>
        <w:t>*Aruz ölçüsüyle şiir yazmaları</w:t>
      </w:r>
      <w:r w:rsidR="003F3504">
        <w:rPr>
          <w:b/>
          <w:color w:val="FF0000"/>
        </w:rPr>
        <w:br/>
      </w:r>
      <w:r w:rsidRPr="00723F1C">
        <w:rPr>
          <w:b/>
          <w:color w:val="FF0000"/>
        </w:rPr>
        <w:t>*Şiirlerinde Arapça ve Farsça kelimeler kullanmaları</w:t>
      </w:r>
      <w:r w:rsidR="003F3504">
        <w:rPr>
          <w:b/>
          <w:color w:val="FF0000"/>
        </w:rPr>
        <w:br/>
      </w:r>
      <w:r w:rsidRPr="00723F1C">
        <w:rPr>
          <w:b/>
          <w:color w:val="FF0000"/>
        </w:rPr>
        <w:t>* Batı edebiyatını örnek almaları</w:t>
      </w:r>
    </w:p>
    <w:p w:rsidR="00CD51F5" w:rsidRPr="00CD51F5" w:rsidRDefault="00CD51F5" w:rsidP="00CD51F5">
      <w:pPr>
        <w:pStyle w:val="AralkYok"/>
      </w:pPr>
      <w:r>
        <w:rPr>
          <w:b/>
        </w:rPr>
        <w:t xml:space="preserve">7.     </w:t>
      </w:r>
      <w:r w:rsidRPr="00CD51F5">
        <w:t>BALIKÇILAR</w:t>
      </w:r>
    </w:p>
    <w:p w:rsidR="00CD51F5" w:rsidRPr="00CD51F5" w:rsidRDefault="00CD51F5" w:rsidP="00CD51F5">
      <w:pPr>
        <w:pStyle w:val="AralkYok"/>
      </w:pPr>
      <w:r w:rsidRPr="00CD51F5">
        <w:t>-Bugün açız yine evlatlarım, diyordu peder</w:t>
      </w:r>
    </w:p>
    <w:p w:rsidR="00CD51F5" w:rsidRPr="00CD51F5" w:rsidRDefault="00CD51F5" w:rsidP="00CD51F5">
      <w:pPr>
        <w:pStyle w:val="AralkYok"/>
      </w:pPr>
      <w:r w:rsidRPr="00CD51F5">
        <w:t>Bugün açız yine; lakin yarın, ümit ederim</w:t>
      </w:r>
    </w:p>
    <w:p w:rsidR="00CD51F5" w:rsidRPr="00CD51F5" w:rsidRDefault="00CD51F5" w:rsidP="00CD51F5">
      <w:pPr>
        <w:pStyle w:val="AralkYok"/>
      </w:pPr>
      <w:r w:rsidRPr="00CD51F5">
        <w:t>Sular biraz daha sakinleşir… Ne çare, kader!</w:t>
      </w:r>
    </w:p>
    <w:p w:rsidR="00CD51F5" w:rsidRPr="00CD51F5" w:rsidRDefault="00CD51F5" w:rsidP="00CD51F5">
      <w:pPr>
        <w:pStyle w:val="AralkYok"/>
      </w:pPr>
      <w:r w:rsidRPr="00CD51F5">
        <w:t>-Hayır, sular ne kadar coşkun olsa ben giderim</w:t>
      </w:r>
    </w:p>
    <w:p w:rsidR="00CD51F5" w:rsidRPr="00CD51F5" w:rsidRDefault="00CD51F5" w:rsidP="00CD51F5">
      <w:pPr>
        <w:pStyle w:val="AralkYok"/>
      </w:pPr>
      <w:r w:rsidRPr="00CD51F5">
        <w:t>Diyordu, oğlu. Yarın sen biraz ninemle otur;</w:t>
      </w:r>
    </w:p>
    <w:p w:rsidR="00CD51F5" w:rsidRPr="00CD51F5" w:rsidRDefault="00CD51F5" w:rsidP="00CD51F5">
      <w:pPr>
        <w:pStyle w:val="AralkYok"/>
      </w:pPr>
      <w:r w:rsidRPr="00CD51F5">
        <w:t>Zavallıcık yine kaç gündür işte hasta…</w:t>
      </w:r>
    </w:p>
    <w:p w:rsidR="00CD51F5" w:rsidRPr="00CD51F5" w:rsidRDefault="00CD51F5" w:rsidP="00CD51F5">
      <w:pPr>
        <w:pStyle w:val="AralkYok"/>
      </w:pPr>
      <w:r w:rsidRPr="00CD51F5">
        <w:t xml:space="preserve">                                                           -olur;</w:t>
      </w:r>
    </w:p>
    <w:p w:rsidR="00CD51F5" w:rsidRPr="00CD51F5" w:rsidRDefault="00CD51F5" w:rsidP="00CD51F5">
      <w:pPr>
        <w:pStyle w:val="AralkYok"/>
      </w:pPr>
      <w:r w:rsidRPr="00CD51F5">
        <w:t>Biraz da sen çalış oğlum, biraz da sen çabala;</w:t>
      </w:r>
    </w:p>
    <w:p w:rsidR="00CD51F5" w:rsidRPr="00CD51F5" w:rsidRDefault="00CD51F5" w:rsidP="00CD51F5">
      <w:pPr>
        <w:pStyle w:val="AralkYok"/>
      </w:pPr>
      <w:r w:rsidRPr="00CD51F5">
        <w:t>Ninen, baban iki miskin, biz artık ölmeliyiz…</w:t>
      </w:r>
    </w:p>
    <w:p w:rsidR="00CD51F5" w:rsidRPr="00CD51F5" w:rsidRDefault="00CD51F5" w:rsidP="00CD51F5">
      <w:pPr>
        <w:pStyle w:val="AralkYok"/>
      </w:pPr>
      <w:r w:rsidRPr="00CD51F5">
        <w:t xml:space="preserve">Çocuk düşündü, </w:t>
      </w:r>
      <w:proofErr w:type="gramStart"/>
      <w:r w:rsidRPr="00CD51F5">
        <w:t>şikayetli</w:t>
      </w:r>
      <w:proofErr w:type="gramEnd"/>
      <w:r w:rsidRPr="00CD51F5">
        <w:t xml:space="preserve"> bir nazarla: -Ya biz,</w:t>
      </w:r>
    </w:p>
    <w:p w:rsidR="00CD51F5" w:rsidRPr="00CD51F5" w:rsidRDefault="00CD51F5" w:rsidP="00CD51F5">
      <w:pPr>
        <w:pStyle w:val="AralkYok"/>
      </w:pPr>
      <w:r w:rsidRPr="00CD51F5">
        <w:t>Ya ben nasıl yaşarım siz ölürseniz?</w:t>
      </w:r>
    </w:p>
    <w:p w:rsidR="00CD51F5" w:rsidRPr="00CD51F5" w:rsidRDefault="00CD51F5" w:rsidP="00CD51F5">
      <w:pPr>
        <w:pStyle w:val="AralkYok"/>
      </w:pPr>
      <w:r w:rsidRPr="00CD51F5">
        <w:t xml:space="preserve">                                                       Hâlâ</w:t>
      </w:r>
    </w:p>
    <w:p w:rsidR="00723F1C" w:rsidRPr="003F3504" w:rsidRDefault="00CD51F5" w:rsidP="00723F1C">
      <w:pPr>
        <w:rPr>
          <w:b/>
        </w:rPr>
      </w:pPr>
      <w:r>
        <w:rPr>
          <w:b/>
        </w:rPr>
        <w:t xml:space="preserve">Yukarıdaki şiirden Servet-i </w:t>
      </w:r>
      <w:proofErr w:type="spellStart"/>
      <w:r>
        <w:rPr>
          <w:b/>
        </w:rPr>
        <w:t>Fünun</w:t>
      </w:r>
      <w:proofErr w:type="spellEnd"/>
      <w:r>
        <w:rPr>
          <w:b/>
        </w:rPr>
        <w:t xml:space="preserve"> şiirine ait hangi çıkarımları yapabilirsiniz? Yazınız.</w:t>
      </w:r>
      <w:r w:rsidR="003F3504">
        <w:rPr>
          <w:b/>
        </w:rPr>
        <w:br/>
      </w:r>
      <w:r w:rsidR="00723F1C">
        <w:rPr>
          <w:b/>
          <w:color w:val="FF0000"/>
        </w:rPr>
        <w:t>*Aile hayatı konu olarak ele alınmıştır.</w:t>
      </w:r>
      <w:r w:rsidR="00934FEE">
        <w:rPr>
          <w:b/>
          <w:color w:val="FF0000"/>
        </w:rPr>
        <w:t xml:space="preserve"> </w:t>
      </w:r>
      <w:r w:rsidR="003F3504">
        <w:rPr>
          <w:b/>
          <w:color w:val="FF0000"/>
        </w:rPr>
        <w:br/>
      </w:r>
      <w:r w:rsidR="00723F1C">
        <w:rPr>
          <w:b/>
          <w:color w:val="FF0000"/>
        </w:rPr>
        <w:t>*Nazım nesre yaklaştırılmıştır.</w:t>
      </w:r>
      <w:r w:rsidR="00934FEE">
        <w:rPr>
          <w:b/>
          <w:color w:val="FF0000"/>
        </w:rPr>
        <w:t xml:space="preserve"> </w:t>
      </w:r>
      <w:r w:rsidR="00723F1C">
        <w:rPr>
          <w:b/>
          <w:color w:val="FF0000"/>
        </w:rPr>
        <w:t xml:space="preserve">*Doğa betimlemelerine önem verilmiş, kelimelerle resim çizme yoluna gidilmiştir.* Manzum </w:t>
      </w:r>
      <w:proofErr w:type="gramStart"/>
      <w:r w:rsidR="00723F1C">
        <w:rPr>
          <w:b/>
          <w:color w:val="FF0000"/>
        </w:rPr>
        <w:t>hikaye</w:t>
      </w:r>
      <w:proofErr w:type="gramEnd"/>
      <w:r w:rsidR="00723F1C">
        <w:rPr>
          <w:b/>
          <w:color w:val="FF0000"/>
        </w:rPr>
        <w:t xml:space="preserve"> tarzında yazılmıştır.* </w:t>
      </w:r>
      <w:proofErr w:type="spellStart"/>
      <w:r w:rsidR="00723F1C">
        <w:rPr>
          <w:b/>
          <w:color w:val="FF0000"/>
        </w:rPr>
        <w:t>Anjambman</w:t>
      </w:r>
      <w:proofErr w:type="spellEnd"/>
      <w:r w:rsidR="00723F1C">
        <w:rPr>
          <w:b/>
          <w:color w:val="FF0000"/>
        </w:rPr>
        <w:t xml:space="preserve"> yapılmıştır.</w:t>
      </w:r>
      <w:r w:rsidR="003F3504">
        <w:rPr>
          <w:b/>
          <w:color w:val="FF0000"/>
        </w:rPr>
        <w:br/>
      </w:r>
      <w:r w:rsidR="00723F1C">
        <w:rPr>
          <w:b/>
          <w:color w:val="FF0000"/>
        </w:rPr>
        <w:t>* Serbest müstezat nazım şekli kullanılmıştır.</w:t>
      </w:r>
    </w:p>
    <w:p w:rsidR="00CD51F5" w:rsidRPr="000C72A7" w:rsidRDefault="00934FEE">
      <w:pPr>
        <w:rPr>
          <w:b/>
        </w:rPr>
      </w:pPr>
      <w:r>
        <w:rPr>
          <w:b/>
          <w:color w:val="FF0000"/>
        </w:rPr>
        <w:t xml:space="preserve"> </w:t>
      </w:r>
      <w:hyperlink r:id="rId9" w:history="1">
        <w:r>
          <w:rPr>
            <w:rStyle w:val="Kpr"/>
          </w:rPr>
          <w:t>http://edebiyatsultani.com/servet-i-funun-edebiyati-calisma-kitapcigi-9/</w:t>
        </w:r>
      </w:hyperlink>
    </w:p>
    <w:sectPr w:rsidR="00CD51F5" w:rsidRPr="000C72A7" w:rsidSect="00934FE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59" w:rsidRDefault="006A7E59" w:rsidP="00934FEE">
      <w:pPr>
        <w:spacing w:after="0" w:line="240" w:lineRule="auto"/>
      </w:pPr>
      <w:r>
        <w:separator/>
      </w:r>
    </w:p>
  </w:endnote>
  <w:endnote w:type="continuationSeparator" w:id="0">
    <w:p w:rsidR="006A7E59" w:rsidRDefault="006A7E59" w:rsidP="009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59" w:rsidRDefault="006A7E59" w:rsidP="00934FEE">
      <w:pPr>
        <w:spacing w:after="0" w:line="240" w:lineRule="auto"/>
      </w:pPr>
      <w:r>
        <w:separator/>
      </w:r>
    </w:p>
  </w:footnote>
  <w:footnote w:type="continuationSeparator" w:id="0">
    <w:p w:rsidR="006A7E59" w:rsidRDefault="006A7E59" w:rsidP="0093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782"/>
    <w:multiLevelType w:val="hybridMultilevel"/>
    <w:tmpl w:val="4BEAA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4D2"/>
    <w:multiLevelType w:val="hybridMultilevel"/>
    <w:tmpl w:val="7D68632A"/>
    <w:lvl w:ilvl="0" w:tplc="8DE056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214B"/>
    <w:multiLevelType w:val="hybridMultilevel"/>
    <w:tmpl w:val="0D34C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CE5"/>
    <w:rsid w:val="000C72A7"/>
    <w:rsid w:val="00173BFA"/>
    <w:rsid w:val="003F3504"/>
    <w:rsid w:val="00477658"/>
    <w:rsid w:val="005869E9"/>
    <w:rsid w:val="006A7E59"/>
    <w:rsid w:val="006D7E63"/>
    <w:rsid w:val="00723F1C"/>
    <w:rsid w:val="0090115E"/>
    <w:rsid w:val="00925CE5"/>
    <w:rsid w:val="00934FEE"/>
    <w:rsid w:val="009A1009"/>
    <w:rsid w:val="009A2FDC"/>
    <w:rsid w:val="00A751AE"/>
    <w:rsid w:val="00A85161"/>
    <w:rsid w:val="00B52CD3"/>
    <w:rsid w:val="00B83A74"/>
    <w:rsid w:val="00C50B96"/>
    <w:rsid w:val="00CD3067"/>
    <w:rsid w:val="00CD51F5"/>
    <w:rsid w:val="00DB619A"/>
    <w:rsid w:val="00ED5D7C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619A"/>
    <w:pPr>
      <w:ind w:left="720"/>
      <w:contextualSpacing/>
    </w:pPr>
  </w:style>
  <w:style w:type="paragraph" w:styleId="AralkYok">
    <w:name w:val="No Spacing"/>
    <w:uiPriority w:val="1"/>
    <w:qFormat/>
    <w:rsid w:val="000C72A7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34FE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FEE"/>
  </w:style>
  <w:style w:type="paragraph" w:styleId="Altbilgi">
    <w:name w:val="footer"/>
    <w:basedOn w:val="Normal"/>
    <w:link w:val="AltbilgiChar"/>
    <w:uiPriority w:val="99"/>
    <w:unhideWhenUsed/>
    <w:rsid w:val="0093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sultani.com/servet-i-funun-edebiyati-calisma-kitapcigi-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ebiyatsultani.com/servet-i-funun-edebiyati-calisma-kitapcigi-9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14</cp:revision>
  <dcterms:created xsi:type="dcterms:W3CDTF">2016-02-20T19:51:00Z</dcterms:created>
  <dcterms:modified xsi:type="dcterms:W3CDTF">2019-03-29T12:37:00Z</dcterms:modified>
</cp:coreProperties>
</file>