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B" w:rsidRPr="00F507E4" w:rsidRDefault="00ED26DE" w:rsidP="00ED26DE">
      <w:pPr>
        <w:pStyle w:val="Trnak"/>
        <w:spacing w:after="0"/>
        <w:jc w:val="center"/>
        <w:rPr>
          <w:rFonts w:cstheme="minorHAnsi"/>
          <w:b/>
          <w:i w:val="0"/>
          <w:sz w:val="21"/>
          <w:szCs w:val="21"/>
        </w:rPr>
      </w:pPr>
      <w:r w:rsidRPr="00F507E4">
        <w:rPr>
          <w:rFonts w:cstheme="minorHAnsi"/>
          <w:b/>
          <w:i w:val="0"/>
          <w:sz w:val="21"/>
          <w:szCs w:val="21"/>
        </w:rPr>
        <w:t>TÜRK ve DÜNYA  EDEBİYATINDA İLKLER</w:t>
      </w:r>
    </w:p>
    <w:p w:rsidR="00540798" w:rsidRPr="00F507E4" w:rsidRDefault="00540798" w:rsidP="00540798">
      <w:pPr>
        <w:rPr>
          <w:rFonts w:cstheme="minorHAnsi"/>
          <w:sz w:val="21"/>
          <w:szCs w:val="21"/>
        </w:rPr>
      </w:pPr>
    </w:p>
    <w:p w:rsidR="00A6625B" w:rsidRPr="00F507E4" w:rsidRDefault="0020643E" w:rsidP="0020643E">
      <w:pPr>
        <w:pStyle w:val="Defaul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F507E4">
        <w:rPr>
          <w:rFonts w:asciiTheme="minorHAnsi" w:hAnsiTheme="minorHAnsi" w:cstheme="minorHAnsi"/>
          <w:b/>
          <w:bCs/>
          <w:sz w:val="21"/>
          <w:szCs w:val="21"/>
        </w:rPr>
        <w:t>A.</w:t>
      </w:r>
      <w:r w:rsidR="00A6625B"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 İSLAMİYET ÖNCESİ VE İSLAMİ DÖNEM (DİVAN VE HALK EDEBİYATI)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alfabe: </w:t>
      </w:r>
      <w:r w:rsidRPr="00F507E4">
        <w:rPr>
          <w:rFonts w:asciiTheme="minorHAnsi" w:hAnsiTheme="minorHAnsi" w:cstheme="minorHAnsi"/>
          <w:sz w:val="21"/>
          <w:szCs w:val="21"/>
        </w:rPr>
        <w:t xml:space="preserve">Göktürk (Orhun) alfabesi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Bilinen ilk Türk şairi: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Arpınçur Tigin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Türk yazarı: </w:t>
      </w:r>
      <w:r w:rsidRPr="00F507E4">
        <w:rPr>
          <w:rFonts w:asciiTheme="minorHAnsi" w:hAnsiTheme="minorHAnsi" w:cstheme="minorHAnsi"/>
          <w:sz w:val="21"/>
          <w:szCs w:val="21"/>
        </w:rPr>
        <w:t xml:space="preserve">Yolluğ Tigin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Bilinen en eski ve ilk destanımız: </w:t>
      </w:r>
      <w:r w:rsidRPr="00F507E4">
        <w:rPr>
          <w:rFonts w:asciiTheme="minorHAnsi" w:hAnsiTheme="minorHAnsi" w:cstheme="minorHAnsi"/>
          <w:sz w:val="21"/>
          <w:szCs w:val="21"/>
        </w:rPr>
        <w:t xml:space="preserve">“Alp Er Tunga Destanı”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Türkçenin ilk yazılı belgeleri: </w:t>
      </w:r>
      <w:r w:rsidRPr="00F507E4">
        <w:rPr>
          <w:rFonts w:asciiTheme="minorHAnsi" w:hAnsiTheme="minorHAnsi" w:cstheme="minorHAnsi"/>
          <w:sz w:val="21"/>
          <w:szCs w:val="21"/>
        </w:rPr>
        <w:t>“Orhun Yazıtları” (Türk adının geçtiği ilk metin</w:t>
      </w:r>
      <w:r w:rsidR="008A352B" w:rsidRPr="00F507E4">
        <w:rPr>
          <w:rFonts w:asciiTheme="minorHAnsi" w:hAnsiTheme="minorHAnsi" w:cstheme="minorHAnsi"/>
          <w:sz w:val="21"/>
          <w:szCs w:val="21"/>
        </w:rPr>
        <w:t>)</w:t>
      </w:r>
      <w:r w:rsidRPr="00F507E4">
        <w:rPr>
          <w:rFonts w:asciiTheme="minorHAnsi" w:hAnsiTheme="minorHAnsi" w:cstheme="minorHAnsi"/>
          <w:sz w:val="21"/>
          <w:szCs w:val="21"/>
        </w:rPr>
        <w:t xml:space="preserve">, söylev türünün ilk örneği)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İslami dönem Türk edebiyatının ilk edebi eser örneği: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“Kutadgu Bilig”dir. İlk Türkçe didaktik şiirler bu yapıttadır. Aruz ölçüsünün kullanıldığı ilk yapıttır. İlk mesnevi örneğidir. İlk siyasetname örneğidir.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İslami Türk destanı: </w:t>
      </w:r>
      <w:r w:rsidRPr="00F507E4">
        <w:rPr>
          <w:rFonts w:asciiTheme="minorHAnsi" w:hAnsiTheme="minorHAnsi" w:cstheme="minorHAnsi"/>
          <w:sz w:val="21"/>
          <w:szCs w:val="21"/>
        </w:rPr>
        <w:t xml:space="preserve">“Satuk Buğra Han Destanı”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Sagu türünün ilk örneği: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“Alp Er Tunga Sagusu”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Türkçenin bilinen ilk sözlüğü: </w:t>
      </w:r>
      <w:r w:rsidRPr="00F507E4">
        <w:rPr>
          <w:rFonts w:asciiTheme="minorHAnsi" w:hAnsiTheme="minorHAnsi" w:cstheme="minorHAnsi"/>
          <w:sz w:val="21"/>
          <w:szCs w:val="21"/>
        </w:rPr>
        <w:t xml:space="preserve">“Divanü Lü- gati’t-Türk”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Türkçe ilk manzum mevlit metnini yazan: </w:t>
      </w:r>
      <w:r w:rsidRPr="00F507E4">
        <w:rPr>
          <w:rFonts w:asciiTheme="minorHAnsi" w:hAnsiTheme="minorHAnsi" w:cstheme="minorHAnsi"/>
          <w:sz w:val="21"/>
          <w:szCs w:val="21"/>
        </w:rPr>
        <w:t xml:space="preserve">Ahmedi </w:t>
      </w:r>
      <w:r w:rsidR="008A352B" w:rsidRPr="00F507E4">
        <w:rPr>
          <w:rFonts w:asciiTheme="minorHAnsi" w:hAnsiTheme="minorHAnsi" w:cstheme="minorHAnsi"/>
          <w:sz w:val="21"/>
          <w:szCs w:val="21"/>
        </w:rPr>
        <w:t>(15)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Divan sahibi ilk sanatçı: </w:t>
      </w:r>
      <w:r w:rsidRPr="00F507E4">
        <w:rPr>
          <w:rFonts w:asciiTheme="minorHAnsi" w:hAnsiTheme="minorHAnsi" w:cstheme="minorHAnsi"/>
          <w:sz w:val="21"/>
          <w:szCs w:val="21"/>
        </w:rPr>
        <w:t xml:space="preserve">Yunus Emre </w:t>
      </w:r>
      <w:r w:rsidR="008A352B" w:rsidRPr="00F507E4">
        <w:rPr>
          <w:rFonts w:asciiTheme="minorHAnsi" w:hAnsiTheme="minorHAnsi" w:cstheme="minorHAnsi"/>
          <w:sz w:val="21"/>
          <w:szCs w:val="21"/>
        </w:rPr>
        <w:t>(13)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Divan edebiyatının ilk temsilcisi: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Hoca Dehhani </w:t>
      </w:r>
      <w:r w:rsidR="008A352B" w:rsidRPr="00F507E4">
        <w:rPr>
          <w:rFonts w:asciiTheme="minorHAnsi" w:hAnsiTheme="minorHAnsi" w:cstheme="minorHAnsi"/>
          <w:sz w:val="21"/>
          <w:szCs w:val="21"/>
        </w:rPr>
        <w:t>(13)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Tasavvuf konusunda yazılan ilk eser: </w:t>
      </w:r>
      <w:r w:rsidR="00660447" w:rsidRPr="00F507E4">
        <w:rPr>
          <w:rFonts w:asciiTheme="minorHAnsi" w:hAnsiTheme="minorHAnsi" w:cstheme="minorHAnsi"/>
          <w:bCs/>
          <w:sz w:val="21"/>
          <w:szCs w:val="21"/>
        </w:rPr>
        <w:t xml:space="preserve">Ahmet Yesevî’nin </w:t>
      </w:r>
      <w:r w:rsidRPr="00F507E4">
        <w:rPr>
          <w:rFonts w:asciiTheme="minorHAnsi" w:hAnsiTheme="minorHAnsi" w:cstheme="minorHAnsi"/>
          <w:sz w:val="21"/>
          <w:szCs w:val="21"/>
        </w:rPr>
        <w:t>“Divan-ı Hikmet”</w:t>
      </w:r>
      <w:r w:rsidR="00660447" w:rsidRPr="00F507E4">
        <w:rPr>
          <w:rFonts w:asciiTheme="minorHAnsi" w:hAnsiTheme="minorHAnsi" w:cstheme="minorHAnsi"/>
          <w:sz w:val="21"/>
          <w:szCs w:val="21"/>
        </w:rPr>
        <w:t>i</w:t>
      </w:r>
      <w:r w:rsidRPr="00F507E4">
        <w:rPr>
          <w:rFonts w:asciiTheme="minorHAnsi" w:hAnsiTheme="minorHAnsi" w:cstheme="minorHAnsi"/>
          <w:sz w:val="21"/>
          <w:szCs w:val="21"/>
        </w:rPr>
        <w:t xml:space="preserve"> </w:t>
      </w:r>
      <w:r w:rsidR="008A352B" w:rsidRPr="00F507E4">
        <w:rPr>
          <w:rFonts w:asciiTheme="minorHAnsi" w:hAnsiTheme="minorHAnsi" w:cstheme="minorHAnsi"/>
          <w:sz w:val="21"/>
          <w:szCs w:val="21"/>
        </w:rPr>
        <w:t>(12)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Edebiyatımızın ilk aşk mesnevisi: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Şeyyat Hamza’nın “Yusuf u Züleyha”sı </w:t>
      </w:r>
      <w:r w:rsidR="008A352B" w:rsidRPr="00F507E4">
        <w:rPr>
          <w:rFonts w:asciiTheme="minorHAnsi" w:hAnsiTheme="minorHAnsi" w:cstheme="minorHAnsi"/>
          <w:sz w:val="21"/>
          <w:szCs w:val="21"/>
        </w:rPr>
        <w:t>(13)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Anadolu Türkçesiyle yazılan ilk eser: </w:t>
      </w:r>
      <w:r w:rsidRPr="00F507E4">
        <w:rPr>
          <w:rFonts w:asciiTheme="minorHAnsi" w:hAnsiTheme="minorHAnsi" w:cstheme="minorHAnsi"/>
          <w:sz w:val="21"/>
          <w:szCs w:val="21"/>
        </w:rPr>
        <w:t xml:space="preserve">Ahmet Fakih’in yazdığı “Çarhname”si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gezi eserlerimiz: </w:t>
      </w:r>
      <w:r w:rsidRPr="00F507E4">
        <w:rPr>
          <w:rFonts w:asciiTheme="minorHAnsi" w:hAnsiTheme="minorHAnsi" w:cstheme="minorHAnsi"/>
          <w:sz w:val="21"/>
          <w:szCs w:val="21"/>
        </w:rPr>
        <w:t xml:space="preserve">Seydi Ali Reis’in “Miratü’l- Memalik”i / Babürşah’ın “Babürname”si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Antoloji türünün ilk örneği: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Ömer b. Mezid’in 1437′de hazırladığı “Mecmuatü’t – Nezair”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Süslü nesrin ilk temsilcisi: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Sinan Paşa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şehrengiz: </w:t>
      </w:r>
      <w:r w:rsidRPr="00F507E4">
        <w:rPr>
          <w:rFonts w:asciiTheme="minorHAnsi" w:hAnsiTheme="minorHAnsi" w:cstheme="minorHAnsi"/>
          <w:sz w:val="21"/>
          <w:szCs w:val="21"/>
        </w:rPr>
        <w:t xml:space="preserve">Mesihi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Hamse sahibi ilk sanatçı: </w:t>
      </w:r>
      <w:r w:rsidRPr="00F507E4">
        <w:rPr>
          <w:rFonts w:asciiTheme="minorHAnsi" w:hAnsiTheme="minorHAnsi" w:cstheme="minorHAnsi"/>
          <w:sz w:val="21"/>
          <w:szCs w:val="21"/>
        </w:rPr>
        <w:t xml:space="preserve">Ali Şir Nevai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edebi mektup: </w:t>
      </w:r>
      <w:r w:rsidRPr="00F507E4">
        <w:rPr>
          <w:rFonts w:asciiTheme="minorHAnsi" w:hAnsiTheme="minorHAnsi" w:cstheme="minorHAnsi"/>
          <w:sz w:val="21"/>
          <w:szCs w:val="21"/>
        </w:rPr>
        <w:t xml:space="preserve">Fuzuli’nin “Şikâyetname”si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Anadolu sahasında hamse sahibi ilk sanatçı: </w:t>
      </w:r>
      <w:r w:rsidRPr="00F507E4">
        <w:rPr>
          <w:rFonts w:asciiTheme="minorHAnsi" w:hAnsiTheme="minorHAnsi" w:cstheme="minorHAnsi"/>
          <w:sz w:val="21"/>
          <w:szCs w:val="21"/>
        </w:rPr>
        <w:t xml:space="preserve">Hamdullah Hamdi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bibliyografya yazarımız: </w:t>
      </w:r>
      <w:r w:rsidRPr="00F507E4">
        <w:rPr>
          <w:rFonts w:asciiTheme="minorHAnsi" w:hAnsiTheme="minorHAnsi" w:cstheme="minorHAnsi"/>
          <w:sz w:val="21"/>
          <w:szCs w:val="21"/>
        </w:rPr>
        <w:t xml:space="preserve">Kâtip Çelebi – “Keşfü’z- Zünun”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Şairlerle ilgili yazılan ilk tarafsız ve alfabetik tezkire: </w:t>
      </w:r>
      <w:r w:rsidRPr="00F507E4">
        <w:rPr>
          <w:rFonts w:asciiTheme="minorHAnsi" w:hAnsiTheme="minorHAnsi" w:cstheme="minorHAnsi"/>
          <w:sz w:val="21"/>
          <w:szCs w:val="21"/>
        </w:rPr>
        <w:t xml:space="preserve">Latifi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şairler tezkiresi: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Ali Şir Nevai’nin “Mecalisü’n-Nefais”i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Anadolu sahasında ilk şuara tezkiresi: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Sehi Bey’in “Heşt Behişt”i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edebi anı: </w:t>
      </w:r>
      <w:r w:rsidRPr="00F507E4">
        <w:rPr>
          <w:rFonts w:asciiTheme="minorHAnsi" w:hAnsiTheme="minorHAnsi" w:cstheme="minorHAnsi"/>
          <w:sz w:val="21"/>
          <w:szCs w:val="21"/>
        </w:rPr>
        <w:t xml:space="preserve">Babürşah’ın “Babürname”si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şarkı örnekleri: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Naili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>Matbaada basılan</w:t>
      </w:r>
      <w:r w:rsidR="008A352B"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 (İbrahim Müteferrika tarafından)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 ilk yapıt: </w:t>
      </w:r>
      <w:r w:rsidRPr="00F507E4">
        <w:rPr>
          <w:rFonts w:asciiTheme="minorHAnsi" w:hAnsiTheme="minorHAnsi" w:cstheme="minorHAnsi"/>
          <w:sz w:val="21"/>
          <w:szCs w:val="21"/>
        </w:rPr>
        <w:t xml:space="preserve">“Vankulu Lügati” </w:t>
      </w: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Türkçe ilk mevlit: </w:t>
      </w:r>
      <w:r w:rsidRPr="00F507E4">
        <w:rPr>
          <w:rFonts w:asciiTheme="minorHAnsi" w:hAnsiTheme="minorHAnsi" w:cstheme="minorHAnsi"/>
          <w:sz w:val="21"/>
          <w:szCs w:val="21"/>
        </w:rPr>
        <w:t xml:space="preserve">Süleyman Çelebi’nin “Vesiletü’n-Necat” adlı yapıtı </w:t>
      </w:r>
    </w:p>
    <w:p w:rsidR="008A352B" w:rsidRPr="00F507E4" w:rsidRDefault="008A352B" w:rsidP="0020643E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507E4">
        <w:rPr>
          <w:rFonts w:asciiTheme="minorHAnsi" w:hAnsiTheme="minorHAnsi" w:cstheme="minorHAnsi"/>
          <w:b/>
          <w:bCs/>
          <w:sz w:val="21"/>
          <w:szCs w:val="21"/>
        </w:rPr>
        <w:t>B. TANZİMAT EDEBİYATI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edebi ve felsefi çeviri: </w:t>
      </w:r>
      <w:r w:rsidRPr="00F507E4">
        <w:rPr>
          <w:rFonts w:asciiTheme="minorHAnsi" w:hAnsiTheme="minorHAnsi" w:cstheme="minorHAnsi"/>
          <w:sz w:val="21"/>
          <w:szCs w:val="21"/>
        </w:rPr>
        <w:t xml:space="preserve">Münif Paşa’nın “Muhaverat-ı Hikemiye”si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çeviri roman: </w:t>
      </w:r>
      <w:r w:rsidRPr="00F507E4">
        <w:rPr>
          <w:rFonts w:asciiTheme="minorHAnsi" w:hAnsiTheme="minorHAnsi" w:cstheme="minorHAnsi"/>
          <w:sz w:val="21"/>
          <w:szCs w:val="21"/>
        </w:rPr>
        <w:t xml:space="preserve">Yusuf Kemal Paşa’nın Fransız yazar Fenelon’dan çevirdiği “Telemak” adlı roman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lastRenderedPageBreak/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resmi gazete: </w:t>
      </w:r>
      <w:r w:rsidRPr="00F507E4">
        <w:rPr>
          <w:rFonts w:asciiTheme="minorHAnsi" w:hAnsiTheme="minorHAnsi" w:cstheme="minorHAnsi"/>
          <w:sz w:val="21"/>
          <w:szCs w:val="21"/>
        </w:rPr>
        <w:t xml:space="preserve">Takvim-i Vekayi (1831) </w:t>
      </w: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F507E4">
        <w:rPr>
          <w:rFonts w:asciiTheme="minorHAnsi" w:hAnsiTheme="minorHAnsi" w:cstheme="minorHAnsi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sz w:val="21"/>
          <w:szCs w:val="21"/>
        </w:rPr>
        <w:t xml:space="preserve">İlk yarı resmi gazete: </w:t>
      </w:r>
      <w:r w:rsidRPr="00F507E4">
        <w:rPr>
          <w:rFonts w:asciiTheme="minorHAnsi" w:hAnsiTheme="minorHAnsi" w:cstheme="minorHAnsi"/>
          <w:sz w:val="21"/>
          <w:szCs w:val="21"/>
        </w:rPr>
        <w:t xml:space="preserve">Ceride-i Havadis (1840)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Batılı anlamda ilk günlük örneği: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Direktör Ali Bey’in yazdığı “Seyahat Jurnali”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Türk gazetecisi: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Şinasi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Batılı anlamda ilk tiyatro yapıtı: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Şinasi’nin “Şair Evlenmesi”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Noktalama işaretlerini düzyazıda ilk kez kullanan: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Şinasi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></w:t>
      </w:r>
      <w:r w:rsidR="00540798"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makale: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Şinasi’nin Tercüman-ı Ahval gazetesindeki “Mukaddime” başlıklı yazısı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özel gazete: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>Şina</w:t>
      </w:r>
      <w:r w:rsidR="0020643E" w:rsidRPr="00F507E4">
        <w:rPr>
          <w:rFonts w:asciiTheme="minorHAnsi" w:hAnsiTheme="minorHAnsi" w:cstheme="minorHAnsi"/>
          <w:color w:val="auto"/>
          <w:sz w:val="21"/>
          <w:szCs w:val="21"/>
        </w:rPr>
        <w:t>si ve Agâh Efendi-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Tercüman-ı Ahval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Batılı anlamda ilk fabl örneklerini yazan: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Şinasi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tezli roman örneği: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Nabizade Nazım’ın “Zehra” adlı yapıtı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Sahnelenen ilk tiyatroı: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Namık Kemal’in “Vatan yahut Silistre”si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hikâye denemesi: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Emin Nihat Bey’in “Müsameretname”si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öykü örnekleri: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Ahmet Mithat Efendi’nin “Letaif-Rivayet”i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Batılı anlamda ilk eleştiri yazısı ve yapıtı: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Namık Kemal’in “Lisan-ı Osmanî Edebiyatı Hakkında Bazı Mülahazat-ı Şamildir” yazısı, ilk eleştiri yapıtı “Tahrib-i Harabat”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edebi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Namık Kemal’in “İntibah” adlı romanı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tarihi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Namık Kemal’in “Cezmi”si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köy şiiri: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Muallim Naci’nin yazdığı “Köylü Kızların Şarkısı”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kafiyesiz şiir: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Abdülhak Hamit Tarhan’ın yazdığı “Validem”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Yabancı ülkede geçen bir macerayı anlatan ilk tiyatro yapıtı: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Abdülhak Hamit Tarhan’ın “Finten”i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Aruzla yazılan ilk manzum tiyatro yapıtı: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Abdülhak Hamit Tarhan’ın “Eşber”i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Heceyle yazılan ilk manzum tiyatro yapıtı: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Abdülhak Hamit Tarhan’ın “Nesteren”i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pastoral şiir: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Abdülhak Hamit Tarhan’ın “Sahra”sı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edebiyat teorisi yapıtı: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>Recaizade M</w:t>
      </w:r>
      <w:r w:rsidR="0020643E" w:rsidRPr="00F507E4">
        <w:rPr>
          <w:rFonts w:asciiTheme="minorHAnsi" w:hAnsiTheme="minorHAnsi" w:cstheme="minorHAnsi"/>
          <w:color w:val="auto"/>
          <w:sz w:val="21"/>
          <w:szCs w:val="21"/>
        </w:rPr>
        <w:t>. Ekrem- “Talim-i Edebiyat”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polisiye roman: </w:t>
      </w:r>
      <w:r w:rsidR="0020643E" w:rsidRPr="00F507E4">
        <w:rPr>
          <w:rFonts w:asciiTheme="minorHAnsi" w:hAnsiTheme="minorHAnsi" w:cstheme="minorHAnsi"/>
          <w:color w:val="auto"/>
          <w:sz w:val="21"/>
          <w:szCs w:val="21"/>
        </w:rPr>
        <w:t>Ahmet Mithat Efendi-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“Esrar-ı Cinayet” 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Türk romancılığında ilk alafranga tip: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Ahmet Mithat Efendi’nin roman kahramanı olan Felatun Bey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Batılı anlamda ilk antoloji: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Ziya Paşa’nın üç ciltlik “Harabat”ı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Türk tiyatrosunda Batı’dan eser uyarlamayı ilk kez yapan: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Ahmet Vefik Paşa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Türkçe sözlük adını ilk kullanan, ilk yerli roman olan “Taaşşuk-ı Talat ve Fitnat”ı yazan: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Şemsettin Sami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tarih ve coğrafya ansiklopedimiz: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Şemsettin Sami’nin yazdığı “Kamusü’l Alam”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köy romanı: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Nabizade Nazım’ın “Karabibik”i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realist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Recaizade Mahmut Ekrem’in “Araba Sevdası”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Çocuklara yönelik ilk dergi: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1869′da çıkan Mümeyyiz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Edebiyat tarihi adıyla yazılan ilk eser: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Abdülhalim Memduh’un “Tarih-i Edebiyat-ı Osmaniye”si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kadın romancı: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Fatma Aliye Hanım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lastRenderedPageBreak/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Tanzimat’tan sonraki edebiyatımızın ilk kadın şairi: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Nigar Hanım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mizah dergisi: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Teodor Kasap’ın çıkardığı Diyojen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mizahi sözlük: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Direktör Ali Bey’in “Lehçetü’l-Hakayık”ı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psikolojik roman denemesi: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Nabizade Nazım’ın “Zehra”sı </w:t>
      </w: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dergi: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Münif Paşa’nın çıkardığı Mecmua-ı Fünun </w:t>
      </w:r>
    </w:p>
    <w:p w:rsidR="00540798" w:rsidRPr="00F507E4" w:rsidRDefault="00540798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>C. SERVET</w:t>
      </w:r>
      <w:r w:rsidR="008A352B"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>-İ FUNÛ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>N EDEBİYATI VE FECR</w:t>
      </w:r>
      <w:r w:rsidR="008A352B"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-i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>ATİ EDEBİYATI</w:t>
      </w:r>
    </w:p>
    <w:p w:rsidR="008A352B" w:rsidRPr="00F507E4" w:rsidRDefault="008A352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A6625B" w:rsidRPr="00F507E4" w:rsidRDefault="00A6625B" w:rsidP="0020643E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edebi beyannameyi yayımlayan: </w:t>
      </w:r>
      <w:r w:rsidR="00165A03" w:rsidRPr="00F507E4">
        <w:rPr>
          <w:rFonts w:asciiTheme="minorHAnsi" w:hAnsiTheme="minorHAnsi" w:cstheme="minorHAnsi"/>
          <w:color w:val="auto"/>
          <w:sz w:val="21"/>
          <w:szCs w:val="21"/>
        </w:rPr>
        <w:t>Fecr-İ A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ti Topluluğu </w:t>
      </w:r>
    </w:p>
    <w:p w:rsidR="00A6625B" w:rsidRPr="00F507E4" w:rsidRDefault="00A6625B" w:rsidP="0020643E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mensur şiir: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Halit Ziya’nın “Mensur Şiirler”i </w:t>
      </w:r>
    </w:p>
    <w:p w:rsidR="00A6625B" w:rsidRPr="00F507E4" w:rsidRDefault="00A6625B" w:rsidP="0020643E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psikolojik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Mehmet Rauf’un “Eylül” romanı </w:t>
      </w:r>
    </w:p>
    <w:p w:rsidR="00A6625B" w:rsidRPr="00F507E4" w:rsidRDefault="00A6625B" w:rsidP="0020643E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Sone’yi ilk kez kullanan: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Süleyman Nesip </w:t>
      </w:r>
    </w:p>
    <w:p w:rsidR="00A6625B" w:rsidRPr="00F507E4" w:rsidRDefault="00A6625B" w:rsidP="0020643E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Anjambmanı ilk kullanan şair: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Tevfik Fikret </w:t>
      </w:r>
    </w:p>
    <w:p w:rsidR="00A6625B" w:rsidRPr="00F507E4" w:rsidRDefault="00A6625B" w:rsidP="0020643E">
      <w:pPr>
        <w:pStyle w:val="Default"/>
        <w:spacing w:after="41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Çocuklar için yazılmış ilk şiir kitabı: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Tevfik Fikret’in “Şermin” yapıtı </w:t>
      </w:r>
    </w:p>
    <w:p w:rsidR="008A352B" w:rsidRPr="00F507E4" w:rsidRDefault="00A6625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önemli fıkra yazarı: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Ahmet Rasim </w:t>
      </w:r>
    </w:p>
    <w:p w:rsidR="008A352B" w:rsidRPr="00F507E4" w:rsidRDefault="008A352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A6625B" w:rsidRPr="00F507E4" w:rsidRDefault="008A352B" w:rsidP="002064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>D.</w:t>
      </w:r>
      <w:r w:rsidR="00A6625B"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MİLLİ EDEBİYAT VE CUMHURİYET DÖNEMİ TÜRK EDEBİYATI</w:t>
      </w:r>
    </w:p>
    <w:p w:rsidR="008A352B" w:rsidRPr="00F507E4" w:rsidRDefault="008A352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çocuk romanı: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Mahmut Yesari’nin “Bağrı Yanık Ömer” yapıtı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Röportaj türünün ilk örneği: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Ruşen Eşref Ünaydın’ın “Diyorlar ki” adlı yapıtı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Batılı anlamda ilk edebiyat tarihi: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Fuat Köprülü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“Milli Edebiyat” ifadesi ilk kez kullanılan: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Genç Kalemler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Türk sözcüğünü ilk kullanan şair: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Mehmet Emin Yurdakul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Dış Türkleri konu alan ilk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Ahmet Hikmet Müftüoğlu’nun “Gönül Hanım” adlı romanı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Cumhuriyet dönemi köy romancılığının ilk örneği: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Yakup Kadri’nin “Yaban” romanı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Türk sosyologu: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Ziya Gökalp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“Orhun Abideleri”nden ilk söz eden Türk: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Necip Asım (İkdam gazetesi 200.sayı)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otobiyografik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Peyami Safa’nın “Dokuzuncu Hariciye Koğuşu” (Dünya roman tarihinde kahramanın adı verilmeyen ilk romandır.)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TDK roman ödülü: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“Suçumuz İnsan Olmak” (1957) adlı yapıtıyla Oktay Akbal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Batı nazım şekillerini ilk defa kullanan şairimiz: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Edip Ayel (1894-1957)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fütürist (gelecekçi) sanatçımız: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Ercüment Behzat Lav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Köyden şehre göçü ilk kez işleyen: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Orhan Kemal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Heceyle yazılmış, sanat değeri taşıyan ilk manzum piyes: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Yusuf Ziya Ortaç’ın “Binnaz” adlı oyunu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postmodern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Oğuz Atay’ın “Tutunamayanlar” adlı romanı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monolog tarzıyla yazılmış ilk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Adalet Ağaoğlu’nun “Bir Düğün Gecesi” romanı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Hikâyede gerçek anlamda Anadolu’yu işleyen ilk yazar: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Refik Halit Karay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Serbest ölçüyü kullanan ilk şair: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Nazım Hikmet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Tiyatroda ilk kadın oyuncu: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Afife Jale (Hüseyin Cahit’in yazdığı “Yamalar” adlı oyunda oynamıştır.) </w:t>
      </w: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lastRenderedPageBreak/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epik tiyatro: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Haldun Taner’in “Keşanlı Ali Destanı” adlı yapıtı </w:t>
      </w:r>
    </w:p>
    <w:p w:rsidR="00DE36DD" w:rsidRPr="00F507E4" w:rsidRDefault="00DE36DD" w:rsidP="002064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DÜNYA EDEBİYATINDAKİ İLKLER </w:t>
      </w:r>
    </w:p>
    <w:p w:rsidR="008A352B" w:rsidRPr="00F507E4" w:rsidRDefault="008A352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roman örneği: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Rebelais – “Gargaunta”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modern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Cervantes – “Don Kişot”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tarihi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W.Scott – “Waverley”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psikolojik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Madam de La Fayette – “Princesse de Cleves”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öykü örneği: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G. Boccacio – “Decameron”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Olay öyküsünün öncüsü: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Guy de Maupassant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Durum/Kesit öyküsünün öncüsü: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A. Çehov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Deneme türünün kurucusu: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Montaigne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Deneme türünün ikinci ismi: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Bacon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biyografi yazarı: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Plutarkhos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Tarih türünün kurucusu: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Heredot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büyük destan şairi: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Homeros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trajedi sanatçısı: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Aiskhylos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büyük komedya sanatçısı: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Aristophanes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anı yazarı: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Ksenophon – “Anabasis”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özdeyiş yazarı: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La Rochefaucault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En eski ve ünlü hatipler: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Demosthenes, Çiçero, Bousset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fabl örneği (Batı):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Aisopos (Ezop) – “Fabllar”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fabl örneği (Doğu):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Beydaba – “Kelile ile Dimne”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lirik şair: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Sappho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Pastoral şiirin kurucusu: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Theokritos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Didaktik şiirin kurucusu: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Hesiodos </w:t>
      </w: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mensur şiir: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Baudelaire – “Küçük Mensur Şiirler”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Klasisizmin kuramcısı: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Boileau – “Şiir Sanatı”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Romantizmin kuramcısı: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Victor Hugo – “Cromvell” yapıtının ön sözü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Dramın kurallarını belirleyen: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Victor Hugo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İlk realist roman: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G. Flaubert – “Madam Bovary” </w:t>
      </w:r>
    </w:p>
    <w:p w:rsidR="00A6625B" w:rsidRPr="00F507E4" w:rsidRDefault="00A6625B" w:rsidP="0020643E">
      <w:pPr>
        <w:pStyle w:val="Default"/>
        <w:spacing w:after="39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Natüralizmin kuramcısı: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Emile Zola </w:t>
      </w:r>
    </w:p>
    <w:p w:rsidR="00A6625B" w:rsidRPr="00F507E4" w:rsidRDefault="00A6625B" w:rsidP="0020643E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 </w:t>
      </w:r>
      <w:r w:rsidRPr="00F507E4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Dünyada bilinen ilk destan: </w:t>
      </w:r>
      <w:r w:rsidRPr="00F507E4">
        <w:rPr>
          <w:rFonts w:asciiTheme="minorHAnsi" w:hAnsiTheme="minorHAnsi" w:cstheme="minorHAnsi"/>
          <w:color w:val="auto"/>
          <w:sz w:val="21"/>
          <w:szCs w:val="21"/>
        </w:rPr>
        <w:t xml:space="preserve">Sümerlerin “Gılgamış Destanı” </w:t>
      </w:r>
    </w:p>
    <w:p w:rsidR="004D6A45" w:rsidRPr="00F507E4" w:rsidRDefault="004D6A45" w:rsidP="0020643E">
      <w:pPr>
        <w:jc w:val="both"/>
        <w:rPr>
          <w:rFonts w:cstheme="minorHAnsi"/>
          <w:sz w:val="21"/>
          <w:szCs w:val="21"/>
        </w:rPr>
      </w:pP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b/>
          <w:sz w:val="21"/>
          <w:szCs w:val="21"/>
          <w:shd w:val="clear" w:color="auto" w:fill="FFFFFF"/>
        </w:rPr>
      </w:pP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b/>
          <w:sz w:val="21"/>
          <w:szCs w:val="21"/>
          <w:shd w:val="clear" w:color="auto" w:fill="FFFFFF"/>
        </w:rPr>
      </w:pP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b/>
          <w:sz w:val="21"/>
          <w:szCs w:val="21"/>
          <w:shd w:val="clear" w:color="auto" w:fill="FFFFFF"/>
        </w:rPr>
      </w:pP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b/>
          <w:sz w:val="21"/>
          <w:szCs w:val="21"/>
          <w:shd w:val="clear" w:color="auto" w:fill="FFFFFF"/>
        </w:rPr>
      </w:pP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b/>
          <w:sz w:val="21"/>
          <w:szCs w:val="21"/>
          <w:shd w:val="clear" w:color="auto" w:fill="FFFFFF"/>
        </w:rPr>
      </w:pPr>
      <w:r w:rsidRPr="00F507E4">
        <w:rPr>
          <w:rFonts w:cstheme="minorHAnsi"/>
          <w:sz w:val="21"/>
          <w:szCs w:val="21"/>
        </w:rPr>
        <w:t xml:space="preserve">              </w:t>
      </w: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b/>
          <w:sz w:val="21"/>
          <w:szCs w:val="21"/>
          <w:shd w:val="clear" w:color="auto" w:fill="FFFFFF"/>
        </w:rPr>
      </w:pPr>
    </w:p>
    <w:p w:rsidR="00922789" w:rsidRPr="00F507E4" w:rsidRDefault="00922789" w:rsidP="00922789">
      <w:pPr>
        <w:pStyle w:val="ListeParagraf"/>
        <w:spacing w:line="240" w:lineRule="auto"/>
        <w:ind w:left="0"/>
        <w:rPr>
          <w:rStyle w:val="apple-converted-space"/>
          <w:rFonts w:cstheme="minorHAnsi"/>
          <w:sz w:val="21"/>
          <w:szCs w:val="21"/>
          <w:shd w:val="clear" w:color="auto" w:fill="FFFFFF"/>
        </w:rPr>
      </w:pPr>
    </w:p>
    <w:p w:rsidR="00922789" w:rsidRPr="00F507E4" w:rsidRDefault="00922789">
      <w:pPr>
        <w:jc w:val="both"/>
        <w:rPr>
          <w:rFonts w:cstheme="minorHAnsi"/>
          <w:sz w:val="21"/>
          <w:szCs w:val="21"/>
        </w:rPr>
      </w:pPr>
    </w:p>
    <w:sectPr w:rsidR="00922789" w:rsidRPr="00F507E4" w:rsidSect="00F507E4">
      <w:headerReference w:type="even" r:id="rId7"/>
      <w:headerReference w:type="default" r:id="rId8"/>
      <w:footerReference w:type="default" r:id="rId9"/>
      <w:headerReference w:type="first" r:id="rId10"/>
      <w:pgSz w:w="11906" w:h="17338"/>
      <w:pgMar w:top="426" w:right="566" w:bottom="284" w:left="709" w:header="708" w:footer="218" w:gutter="0"/>
      <w:cols w:num="2"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7D" w:rsidRDefault="0043787D" w:rsidP="008A352B">
      <w:pPr>
        <w:spacing w:after="0" w:line="240" w:lineRule="auto"/>
      </w:pPr>
      <w:r>
        <w:separator/>
      </w:r>
    </w:p>
  </w:endnote>
  <w:endnote w:type="continuationSeparator" w:id="1">
    <w:p w:rsidR="0043787D" w:rsidRDefault="0043787D" w:rsidP="008A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03" w:rsidRDefault="00165A03">
    <w:pPr>
      <w:pStyle w:val="Altbilgi"/>
      <w:jc w:val="right"/>
    </w:pPr>
  </w:p>
  <w:p w:rsidR="00165A03" w:rsidRDefault="00165A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7D" w:rsidRDefault="0043787D" w:rsidP="008A352B">
      <w:pPr>
        <w:spacing w:after="0" w:line="240" w:lineRule="auto"/>
      </w:pPr>
      <w:r>
        <w:separator/>
      </w:r>
    </w:p>
  </w:footnote>
  <w:footnote w:type="continuationSeparator" w:id="1">
    <w:p w:rsidR="0043787D" w:rsidRDefault="0043787D" w:rsidP="008A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98" w:rsidRDefault="005407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98" w:rsidRDefault="005407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98" w:rsidRDefault="0054079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534E0"/>
    <w:multiLevelType w:val="hybridMultilevel"/>
    <w:tmpl w:val="B9BBBC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7CDEB3"/>
    <w:multiLevelType w:val="hybridMultilevel"/>
    <w:tmpl w:val="0B118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D0AE58"/>
    <w:multiLevelType w:val="hybridMultilevel"/>
    <w:tmpl w:val="8D2335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510E111"/>
    <w:multiLevelType w:val="hybridMultilevel"/>
    <w:tmpl w:val="FB308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1EF010"/>
    <w:multiLevelType w:val="hybridMultilevel"/>
    <w:tmpl w:val="E1366C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1F0888"/>
    <w:multiLevelType w:val="hybridMultilevel"/>
    <w:tmpl w:val="A1CC8030"/>
    <w:lvl w:ilvl="0" w:tplc="4E2446C6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4821EC9"/>
    <w:multiLevelType w:val="hybridMultilevel"/>
    <w:tmpl w:val="EDAEF04C"/>
    <w:lvl w:ilvl="0" w:tplc="E870A2D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59BCBE6"/>
    <w:multiLevelType w:val="hybridMultilevel"/>
    <w:tmpl w:val="A97A0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AAA5A83"/>
    <w:multiLevelType w:val="hybridMultilevel"/>
    <w:tmpl w:val="80FFCD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A3810"/>
    <w:rsid w:val="00165A03"/>
    <w:rsid w:val="0020643E"/>
    <w:rsid w:val="0043787D"/>
    <w:rsid w:val="004D6A45"/>
    <w:rsid w:val="00540798"/>
    <w:rsid w:val="005510D9"/>
    <w:rsid w:val="005E3777"/>
    <w:rsid w:val="00660447"/>
    <w:rsid w:val="00700C23"/>
    <w:rsid w:val="008A352B"/>
    <w:rsid w:val="00922789"/>
    <w:rsid w:val="009901C2"/>
    <w:rsid w:val="00A6625B"/>
    <w:rsid w:val="00A70F88"/>
    <w:rsid w:val="00AE6A10"/>
    <w:rsid w:val="00B03E59"/>
    <w:rsid w:val="00BB099F"/>
    <w:rsid w:val="00BC0BF6"/>
    <w:rsid w:val="00C01C15"/>
    <w:rsid w:val="00DE36DD"/>
    <w:rsid w:val="00DF1C18"/>
    <w:rsid w:val="00E95A23"/>
    <w:rsid w:val="00ED26DE"/>
    <w:rsid w:val="00F507E4"/>
    <w:rsid w:val="00F717A7"/>
    <w:rsid w:val="00FA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66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8A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352B"/>
  </w:style>
  <w:style w:type="paragraph" w:styleId="Altbilgi">
    <w:name w:val="footer"/>
    <w:basedOn w:val="Normal"/>
    <w:link w:val="AltbilgiChar"/>
    <w:uiPriority w:val="99"/>
    <w:unhideWhenUsed/>
    <w:rsid w:val="008A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352B"/>
  </w:style>
  <w:style w:type="paragraph" w:styleId="KeskinTrnak">
    <w:name w:val="Intense Quote"/>
    <w:basedOn w:val="Normal"/>
    <w:next w:val="Normal"/>
    <w:link w:val="KeskinTrnakChar"/>
    <w:uiPriority w:val="30"/>
    <w:qFormat/>
    <w:rsid w:val="002064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0643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922789"/>
  </w:style>
  <w:style w:type="paragraph" w:styleId="ListeParagraf">
    <w:name w:val="List Paragraph"/>
    <w:basedOn w:val="Normal"/>
    <w:uiPriority w:val="34"/>
    <w:qFormat/>
    <w:rsid w:val="009227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2789"/>
    <w:rPr>
      <w:color w:val="0000FF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540798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540798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YES</cp:lastModifiedBy>
  <cp:revision>21</cp:revision>
  <dcterms:created xsi:type="dcterms:W3CDTF">2015-04-01T08:59:00Z</dcterms:created>
  <dcterms:modified xsi:type="dcterms:W3CDTF">2017-10-25T12:31:00Z</dcterms:modified>
</cp:coreProperties>
</file>