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61" w:rsidRPr="00224B72" w:rsidRDefault="00224B72" w:rsidP="000C7A3C">
      <w:pPr>
        <w:spacing w:line="360" w:lineRule="auto"/>
        <w:rPr>
          <w:rFonts w:ascii="Segoe UI" w:hAnsi="Segoe UI" w:cs="Segoe UI"/>
          <w:b/>
          <w:color w:val="7030A0"/>
          <w:sz w:val="19"/>
          <w:szCs w:val="19"/>
        </w:rPr>
      </w:pPr>
      <w:r>
        <w:rPr>
          <w:rFonts w:ascii="Segoe UI" w:hAnsi="Segoe UI" w:cs="Segoe UI"/>
          <w:b/>
          <w:color w:val="7030A0"/>
          <w:sz w:val="19"/>
          <w:szCs w:val="19"/>
        </w:rPr>
        <w:br/>
      </w:r>
      <w:r w:rsidR="006B2348" w:rsidRPr="00224B72">
        <w:rPr>
          <w:rFonts w:ascii="Segoe UI" w:hAnsi="Segoe UI" w:cs="Segoe UI"/>
          <w:b/>
          <w:color w:val="7030A0"/>
          <w:sz w:val="19"/>
          <w:szCs w:val="19"/>
        </w:rPr>
        <w:t>Fİİ</w:t>
      </w:r>
      <w:r w:rsidR="007B434F" w:rsidRPr="00224B72">
        <w:rPr>
          <w:rFonts w:ascii="Segoe UI" w:hAnsi="Segoe UI" w:cs="Segoe UI"/>
          <w:b/>
          <w:color w:val="7030A0"/>
          <w:sz w:val="19"/>
          <w:szCs w:val="19"/>
        </w:rPr>
        <w:t>LİMSİLERLE İLGİLİ ETKİNLİKLER 17</w:t>
      </w:r>
    </w:p>
    <w:p w:rsidR="006B2348" w:rsidRPr="00224B72" w:rsidRDefault="006B2348" w:rsidP="00FD13D8">
      <w:pPr>
        <w:rPr>
          <w:rFonts w:ascii="Segoe UI" w:hAnsi="Segoe UI" w:cs="Segoe UI"/>
          <w:b/>
          <w:color w:val="0000FF"/>
          <w:sz w:val="19"/>
          <w:szCs w:val="19"/>
        </w:rPr>
      </w:pPr>
      <w:r w:rsidRPr="00224B72">
        <w:rPr>
          <w:rFonts w:ascii="Segoe UI" w:hAnsi="Segoe UI" w:cs="Segoe UI"/>
          <w:b/>
          <w:color w:val="0000FF"/>
          <w:sz w:val="19"/>
          <w:szCs w:val="19"/>
        </w:rPr>
        <w:t>1.</w:t>
      </w:r>
      <w:r w:rsidR="00FD13D8" w:rsidRPr="00224B72">
        <w:rPr>
          <w:rFonts w:ascii="Segoe UI" w:hAnsi="Segoe UI" w:cs="Segoe UI"/>
          <w:b/>
          <w:color w:val="0000FF"/>
          <w:sz w:val="19"/>
          <w:szCs w:val="19"/>
        </w:rPr>
        <w:t xml:space="preserve"> </w:t>
      </w:r>
      <w:r w:rsidRPr="00224B72">
        <w:rPr>
          <w:rFonts w:ascii="Segoe UI" w:hAnsi="Segoe UI" w:cs="Segoe UI"/>
          <w:b/>
          <w:color w:val="0000FF"/>
          <w:sz w:val="19"/>
          <w:szCs w:val="19"/>
        </w:rPr>
        <w:t>Aşağıdaki cümlelerin hangisinde isim fiil varsa karşısındaki boşluğa “+” işareti, yoksa “ –” işareti koyunuz.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34"/>
        <w:gridCol w:w="8505"/>
        <w:gridCol w:w="567"/>
      </w:tblGrid>
      <w:tr w:rsidR="006B2348" w:rsidRPr="00224B72" w:rsidTr="00267C49">
        <w:tc>
          <w:tcPr>
            <w:tcW w:w="534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8505" w:type="dxa"/>
          </w:tcPr>
          <w:p w:rsidR="006B2348" w:rsidRPr="00224B72" w:rsidRDefault="007B434F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color w:val="0F1419"/>
                <w:sz w:val="19"/>
                <w:szCs w:val="19"/>
                <w:shd w:val="clear" w:color="auto" w:fill="FFFFFF"/>
              </w:rPr>
              <w:t>Kimsenin okumayacağı bir deftere bile yazılmıyor bazı şeyler, insan kendi kendiyle bile konuşamıyor bazen.</w:t>
            </w:r>
          </w:p>
        </w:tc>
        <w:tc>
          <w:tcPr>
            <w:tcW w:w="567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24B72" w:rsidTr="00267C49">
        <w:tc>
          <w:tcPr>
            <w:tcW w:w="534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2</w:t>
            </w:r>
          </w:p>
        </w:tc>
        <w:tc>
          <w:tcPr>
            <w:tcW w:w="8505" w:type="dxa"/>
          </w:tcPr>
          <w:p w:rsidR="006B2348" w:rsidRPr="00224B72" w:rsidRDefault="007B434F" w:rsidP="007B434F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color w:val="0F1419"/>
                <w:sz w:val="19"/>
                <w:szCs w:val="19"/>
                <w:shd w:val="clear" w:color="auto" w:fill="FFFFFF"/>
              </w:rPr>
              <w:t>Yalnızlaşmışız iyice, üstelik de alışmışız; hiç beklentimiz kalmamış dosttan bile.</w:t>
            </w:r>
          </w:p>
        </w:tc>
        <w:tc>
          <w:tcPr>
            <w:tcW w:w="567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24B72" w:rsidTr="00267C49">
        <w:tc>
          <w:tcPr>
            <w:tcW w:w="534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8505" w:type="dxa"/>
          </w:tcPr>
          <w:p w:rsidR="006B2348" w:rsidRPr="00224B72" w:rsidRDefault="007B434F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color w:val="0F1419"/>
                <w:sz w:val="19"/>
                <w:szCs w:val="19"/>
              </w:rPr>
              <w:t>Yapmamız gereken şey, yapmakta olduğumuz bazı şeyleri yapmamaktır!</w:t>
            </w:r>
          </w:p>
        </w:tc>
        <w:tc>
          <w:tcPr>
            <w:tcW w:w="567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24B72" w:rsidTr="00267C49">
        <w:tc>
          <w:tcPr>
            <w:tcW w:w="534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8505" w:type="dxa"/>
          </w:tcPr>
          <w:p w:rsidR="006B2348" w:rsidRPr="00224B72" w:rsidRDefault="007B434F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color w:val="0F1419"/>
                <w:sz w:val="19"/>
                <w:szCs w:val="19"/>
              </w:rPr>
              <w:t>Özgürlük işte buydu: Kalbinin istediği şeyi hissetmek ve bunu başkalarının düşüncelerine bağlı olmadan yapmak.</w:t>
            </w:r>
          </w:p>
        </w:tc>
        <w:tc>
          <w:tcPr>
            <w:tcW w:w="567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24B72" w:rsidTr="00267C49">
        <w:tc>
          <w:tcPr>
            <w:tcW w:w="534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5</w:t>
            </w:r>
          </w:p>
        </w:tc>
        <w:tc>
          <w:tcPr>
            <w:tcW w:w="8505" w:type="dxa"/>
          </w:tcPr>
          <w:p w:rsidR="006B2348" w:rsidRPr="00224B72" w:rsidRDefault="007B434F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color w:val="0F1419"/>
                <w:sz w:val="19"/>
                <w:szCs w:val="19"/>
              </w:rPr>
              <w:t>Kirli bir camdan bakıp, herkesi ve her şeyi kirli sanıyorsunuz.</w:t>
            </w:r>
          </w:p>
        </w:tc>
        <w:tc>
          <w:tcPr>
            <w:tcW w:w="567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24B72" w:rsidTr="00267C49">
        <w:tc>
          <w:tcPr>
            <w:tcW w:w="534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6</w:t>
            </w:r>
          </w:p>
        </w:tc>
        <w:tc>
          <w:tcPr>
            <w:tcW w:w="8505" w:type="dxa"/>
          </w:tcPr>
          <w:p w:rsidR="006B2348" w:rsidRPr="00224B72" w:rsidRDefault="00233186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color w:val="0F1419"/>
                <w:sz w:val="19"/>
                <w:szCs w:val="19"/>
              </w:rPr>
              <w:t>Kendi menfaati uğruna her şeyi yok sayan insanların eninde sonunda varacağı yer hüsrandır.</w:t>
            </w:r>
          </w:p>
        </w:tc>
        <w:tc>
          <w:tcPr>
            <w:tcW w:w="567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24B72" w:rsidTr="00267C49">
        <w:tc>
          <w:tcPr>
            <w:tcW w:w="534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8505" w:type="dxa"/>
          </w:tcPr>
          <w:p w:rsidR="006B2348" w:rsidRPr="00224B72" w:rsidRDefault="00233186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color w:val="0F1419"/>
                <w:sz w:val="19"/>
                <w:szCs w:val="19"/>
              </w:rPr>
              <w:t>Asla başka insanlar üzülmesin diye kendini üzme. Unutma; sen kaldırabiliyorsan, onlar da kaldırabilir.</w:t>
            </w:r>
          </w:p>
        </w:tc>
        <w:tc>
          <w:tcPr>
            <w:tcW w:w="567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24B72" w:rsidTr="00267C49">
        <w:tc>
          <w:tcPr>
            <w:tcW w:w="534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8505" w:type="dxa"/>
          </w:tcPr>
          <w:p w:rsidR="006B2348" w:rsidRPr="00224B72" w:rsidRDefault="00233186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color w:val="0F1419"/>
                <w:sz w:val="19"/>
                <w:szCs w:val="19"/>
              </w:rPr>
              <w:t>Bir yerden ayrılmaktan korkma; oraya bağlı kalmaktan kork, alışkanlıklarından kork, hep aynı kalmaktan kork.</w:t>
            </w:r>
          </w:p>
        </w:tc>
        <w:tc>
          <w:tcPr>
            <w:tcW w:w="567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24B72" w:rsidTr="00267C49">
        <w:tc>
          <w:tcPr>
            <w:tcW w:w="534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9</w:t>
            </w:r>
          </w:p>
        </w:tc>
        <w:tc>
          <w:tcPr>
            <w:tcW w:w="8505" w:type="dxa"/>
          </w:tcPr>
          <w:p w:rsidR="006B2348" w:rsidRPr="00224B72" w:rsidRDefault="00233186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color w:val="0F1419"/>
                <w:sz w:val="19"/>
                <w:szCs w:val="19"/>
              </w:rPr>
              <w:t>Belki bir gün, kalbimi yormayan birine denk gelirim diye yaşıyorum.</w:t>
            </w:r>
          </w:p>
        </w:tc>
        <w:tc>
          <w:tcPr>
            <w:tcW w:w="567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B2348" w:rsidRPr="00224B72" w:rsidTr="00267C49">
        <w:tc>
          <w:tcPr>
            <w:tcW w:w="534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10</w:t>
            </w:r>
          </w:p>
        </w:tc>
        <w:tc>
          <w:tcPr>
            <w:tcW w:w="8505" w:type="dxa"/>
          </w:tcPr>
          <w:p w:rsidR="006B2348" w:rsidRPr="00224B72" w:rsidRDefault="00233186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color w:val="0F1419"/>
                <w:sz w:val="19"/>
                <w:szCs w:val="19"/>
              </w:rPr>
              <w:t>Bir gün dönüp geçmişe baktığınızda, mücadelelerle geçen yılların hayatınızın en güzel yılları olduğunu fark edeceksiniz.</w:t>
            </w:r>
          </w:p>
        </w:tc>
        <w:tc>
          <w:tcPr>
            <w:tcW w:w="567" w:type="dxa"/>
          </w:tcPr>
          <w:p w:rsidR="006B2348" w:rsidRPr="00224B72" w:rsidRDefault="006B234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:rsidR="00596D5B" w:rsidRPr="00224B72" w:rsidRDefault="00FD13D8" w:rsidP="00FD13D8">
      <w:pPr>
        <w:rPr>
          <w:rFonts w:ascii="Segoe UI" w:hAnsi="Segoe UI" w:cs="Segoe UI"/>
          <w:b/>
          <w:color w:val="0000FF"/>
          <w:sz w:val="19"/>
          <w:szCs w:val="19"/>
        </w:rPr>
      </w:pPr>
      <w:r w:rsidRPr="00224B72">
        <w:rPr>
          <w:rFonts w:ascii="Segoe UI" w:hAnsi="Segoe UI" w:cs="Segoe UI"/>
          <w:b/>
          <w:color w:val="0000FF"/>
          <w:sz w:val="19"/>
          <w:szCs w:val="19"/>
        </w:rPr>
        <w:br/>
      </w:r>
      <w:r w:rsidR="00596D5B" w:rsidRPr="00224B72">
        <w:rPr>
          <w:rFonts w:ascii="Segoe UI" w:hAnsi="Segoe UI" w:cs="Segoe UI"/>
          <w:b/>
          <w:color w:val="0000FF"/>
          <w:sz w:val="19"/>
          <w:szCs w:val="19"/>
        </w:rPr>
        <w:t>2. Aşağıdaki cümlelerde “-</w:t>
      </w:r>
      <w:proofErr w:type="spellStart"/>
      <w:r w:rsidR="00596D5B" w:rsidRPr="00224B72">
        <w:rPr>
          <w:rFonts w:ascii="Segoe UI" w:hAnsi="Segoe UI" w:cs="Segoe UI"/>
          <w:b/>
          <w:color w:val="0000FF"/>
          <w:sz w:val="19"/>
          <w:szCs w:val="19"/>
        </w:rPr>
        <w:t>ma</w:t>
      </w:r>
      <w:proofErr w:type="spellEnd"/>
      <w:r w:rsidR="00596D5B" w:rsidRPr="00224B72">
        <w:rPr>
          <w:rFonts w:ascii="Segoe UI" w:hAnsi="Segoe UI" w:cs="Segoe UI"/>
          <w:b/>
          <w:color w:val="0000FF"/>
          <w:sz w:val="19"/>
          <w:szCs w:val="19"/>
        </w:rPr>
        <w:t>/-me” ekini alan sözcüklerden isim fiil olanların karşısına “+”, olmayanların karşısına “-”yazınız.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567"/>
      </w:tblGrid>
      <w:tr w:rsidR="00596D5B" w:rsidRPr="00224B72" w:rsidTr="00267C49">
        <w:tc>
          <w:tcPr>
            <w:tcW w:w="534" w:type="dxa"/>
          </w:tcPr>
          <w:p w:rsidR="00596D5B" w:rsidRPr="00224B72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8505" w:type="dxa"/>
          </w:tcPr>
          <w:p w:rsidR="00596D5B" w:rsidRPr="000B270E" w:rsidRDefault="00233186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0B270E">
              <w:rPr>
                <w:rFonts w:ascii="Segoe UI" w:hAnsi="Segoe UI" w:cs="Segoe UI"/>
                <w:sz w:val="19"/>
                <w:szCs w:val="19"/>
              </w:rPr>
              <w:t>Bırak, sıkı sıkıya tutmadığında seni bırakacak şeyleri.</w:t>
            </w:r>
          </w:p>
        </w:tc>
        <w:tc>
          <w:tcPr>
            <w:tcW w:w="567" w:type="dxa"/>
          </w:tcPr>
          <w:p w:rsidR="00596D5B" w:rsidRPr="00224B72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96D5B" w:rsidRPr="00224B72" w:rsidTr="00267C49">
        <w:tc>
          <w:tcPr>
            <w:tcW w:w="534" w:type="dxa"/>
          </w:tcPr>
          <w:p w:rsidR="00596D5B" w:rsidRPr="00224B72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2</w:t>
            </w:r>
          </w:p>
        </w:tc>
        <w:tc>
          <w:tcPr>
            <w:tcW w:w="8505" w:type="dxa"/>
          </w:tcPr>
          <w:p w:rsidR="00596D5B" w:rsidRPr="000B270E" w:rsidRDefault="00233186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0B270E">
              <w:rPr>
                <w:rFonts w:ascii="Segoe UI" w:hAnsi="Segoe UI" w:cs="Segoe UI"/>
                <w:sz w:val="19"/>
                <w:szCs w:val="19"/>
              </w:rPr>
              <w:t>Kendi yalanlarına inanan insanlarla tartışarak zamanınızı boşa harcamayın.</w:t>
            </w:r>
          </w:p>
        </w:tc>
        <w:tc>
          <w:tcPr>
            <w:tcW w:w="567" w:type="dxa"/>
          </w:tcPr>
          <w:p w:rsidR="00596D5B" w:rsidRPr="00224B72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96D5B" w:rsidRPr="00224B72" w:rsidTr="00267C49">
        <w:tc>
          <w:tcPr>
            <w:tcW w:w="534" w:type="dxa"/>
          </w:tcPr>
          <w:p w:rsidR="00596D5B" w:rsidRPr="00224B72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8505" w:type="dxa"/>
          </w:tcPr>
          <w:p w:rsidR="00596D5B" w:rsidRPr="000B270E" w:rsidRDefault="0062162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0B270E">
              <w:rPr>
                <w:rFonts w:ascii="Segoe UI" w:hAnsi="Segoe UI" w:cs="Segoe UI"/>
                <w:sz w:val="19"/>
                <w:szCs w:val="19"/>
              </w:rPr>
              <w:t>Hak etmeyen birine hak ettiğinden fazla değer verirsen, ezilmişliğinin acısını senden çıkarır.</w:t>
            </w:r>
          </w:p>
        </w:tc>
        <w:tc>
          <w:tcPr>
            <w:tcW w:w="567" w:type="dxa"/>
          </w:tcPr>
          <w:p w:rsidR="00596D5B" w:rsidRPr="00224B72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96D5B" w:rsidRPr="00224B72" w:rsidTr="00267C49">
        <w:tc>
          <w:tcPr>
            <w:tcW w:w="534" w:type="dxa"/>
          </w:tcPr>
          <w:p w:rsidR="00596D5B" w:rsidRPr="00224B72" w:rsidRDefault="00596D5B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8505" w:type="dxa"/>
          </w:tcPr>
          <w:p w:rsidR="00596D5B" w:rsidRPr="000B270E" w:rsidRDefault="0062162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0B270E">
              <w:rPr>
                <w:rFonts w:ascii="Segoe UI" w:hAnsi="Segoe UI" w:cs="Segoe UI"/>
                <w:sz w:val="19"/>
                <w:szCs w:val="19"/>
              </w:rPr>
              <w:t>Bir yalana denk gelmesin insan, sonra binlerce doğruyu sorgulamak zorunda kalıyor.</w:t>
            </w:r>
          </w:p>
        </w:tc>
        <w:tc>
          <w:tcPr>
            <w:tcW w:w="567" w:type="dxa"/>
          </w:tcPr>
          <w:p w:rsidR="00596D5B" w:rsidRPr="00224B72" w:rsidRDefault="00596D5B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B031C" w:rsidRPr="00224B72" w:rsidTr="00267C49">
        <w:tc>
          <w:tcPr>
            <w:tcW w:w="534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5</w:t>
            </w:r>
          </w:p>
        </w:tc>
        <w:tc>
          <w:tcPr>
            <w:tcW w:w="8505" w:type="dxa"/>
          </w:tcPr>
          <w:p w:rsidR="005B031C" w:rsidRPr="000B270E" w:rsidRDefault="005B031C" w:rsidP="0000586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0B270E">
              <w:rPr>
                <w:rFonts w:ascii="Segoe UI" w:hAnsi="Segoe UI" w:cs="Segoe UI"/>
                <w:sz w:val="19"/>
                <w:szCs w:val="19"/>
              </w:rPr>
              <w:t>Yiğit olan yiğide, sevdiğine yoluyla yordamıyla davranmak düşer. İnsan olmadıktan sonra güzel göz, güzel kaş, sırım gibi boy herkeste var.</w:t>
            </w:r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B031C" w:rsidRPr="00224B72" w:rsidTr="00267C49">
        <w:tc>
          <w:tcPr>
            <w:tcW w:w="534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6</w:t>
            </w:r>
          </w:p>
        </w:tc>
        <w:tc>
          <w:tcPr>
            <w:tcW w:w="8505" w:type="dxa"/>
          </w:tcPr>
          <w:p w:rsidR="005B031C" w:rsidRPr="000B270E" w:rsidRDefault="00BF62ED" w:rsidP="00BF62ED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0B270E">
              <w:rPr>
                <w:rFonts w:ascii="Segoe UI" w:hAnsi="Segoe UI" w:cs="Segoe UI"/>
                <w:sz w:val="19"/>
                <w:szCs w:val="19"/>
              </w:rPr>
              <w:t>Zaten ben hiçbir şeyin gerçeğine varamadım şimdiye kadar; yargılarımı sözlere değil, davranışlara göre ayarlamalıydım.</w:t>
            </w:r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B031C" w:rsidRPr="00224B72" w:rsidTr="00267C49">
        <w:tc>
          <w:tcPr>
            <w:tcW w:w="534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8505" w:type="dxa"/>
          </w:tcPr>
          <w:p w:rsidR="005B031C" w:rsidRPr="000B270E" w:rsidRDefault="00BF62ED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0B270E">
              <w:rPr>
                <w:rFonts w:ascii="Segoe UI" w:hAnsi="Segoe UI" w:cs="Segoe UI"/>
                <w:sz w:val="19"/>
                <w:szCs w:val="19"/>
              </w:rPr>
              <w:t>İnsan düşünen bir varlıktır, eğer düşünmüyorsan demek ki insan değilsin.</w:t>
            </w:r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B031C" w:rsidRPr="00224B72" w:rsidTr="00267C49">
        <w:tc>
          <w:tcPr>
            <w:tcW w:w="534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8505" w:type="dxa"/>
          </w:tcPr>
          <w:p w:rsidR="005B031C" w:rsidRPr="000B270E" w:rsidRDefault="00BF62ED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0B270E">
              <w:rPr>
                <w:rFonts w:ascii="Segoe UI" w:hAnsi="Segoe UI" w:cs="Segoe UI"/>
                <w:sz w:val="19"/>
                <w:szCs w:val="19"/>
              </w:rPr>
              <w:t xml:space="preserve">Mademki insan sahip olduğu her şeyi arkasında bırakmaya </w:t>
            </w:r>
            <w:proofErr w:type="gramStart"/>
            <w:r w:rsidRPr="000B270E">
              <w:rPr>
                <w:rFonts w:ascii="Segoe UI" w:hAnsi="Segoe UI" w:cs="Segoe UI"/>
                <w:sz w:val="19"/>
                <w:szCs w:val="19"/>
              </w:rPr>
              <w:t>mahkumdur</w:t>
            </w:r>
            <w:proofErr w:type="gramEnd"/>
            <w:r w:rsidRPr="000B270E">
              <w:rPr>
                <w:rFonts w:ascii="Segoe UI" w:hAnsi="Segoe UI" w:cs="Segoe UI"/>
                <w:sz w:val="19"/>
                <w:szCs w:val="19"/>
              </w:rPr>
              <w:t>, o halde vakitlice bırakmaktan ne çıkar?</w:t>
            </w:r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B031C" w:rsidRPr="00224B72" w:rsidTr="00267C49">
        <w:tc>
          <w:tcPr>
            <w:tcW w:w="534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9</w:t>
            </w:r>
          </w:p>
        </w:tc>
        <w:tc>
          <w:tcPr>
            <w:tcW w:w="8505" w:type="dxa"/>
          </w:tcPr>
          <w:p w:rsidR="005B031C" w:rsidRPr="000B270E" w:rsidRDefault="00095137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0B270E">
              <w:rPr>
                <w:rFonts w:ascii="Segoe UI" w:hAnsi="Segoe UI" w:cs="Segoe UI"/>
                <w:sz w:val="19"/>
                <w:szCs w:val="19"/>
              </w:rPr>
              <w:t xml:space="preserve">Pek çok şeyi </w:t>
            </w:r>
            <w:proofErr w:type="spellStart"/>
            <w:r w:rsidRPr="000B270E">
              <w:rPr>
                <w:rFonts w:ascii="Segoe UI" w:hAnsi="Segoe UI" w:cs="Segoe UI"/>
                <w:sz w:val="19"/>
                <w:szCs w:val="19"/>
              </w:rPr>
              <w:t>ormansı</w:t>
            </w:r>
            <w:proofErr w:type="spellEnd"/>
            <w:r w:rsidRPr="000B270E">
              <w:rPr>
                <w:rFonts w:ascii="Segoe UI" w:hAnsi="Segoe UI" w:cs="Segoe UI"/>
                <w:sz w:val="19"/>
                <w:szCs w:val="19"/>
              </w:rPr>
              <w:t xml:space="preserve"> karanlıklara bürüyen olayların yüzyıllarca iç içe girip algıdan uzaklaştırmasına karşın, Seneca'nın Roma Sarayı'na yakın o yerdeki kitaplığı durup </w:t>
            </w:r>
            <w:proofErr w:type="spellStart"/>
            <w:r w:rsidRPr="000B270E">
              <w:rPr>
                <w:rFonts w:ascii="Segoe UI" w:hAnsi="Segoe UI" w:cs="Segoe UI"/>
                <w:sz w:val="19"/>
                <w:szCs w:val="19"/>
              </w:rPr>
              <w:t>durup</w:t>
            </w:r>
            <w:proofErr w:type="spellEnd"/>
            <w:r w:rsidRPr="000B270E">
              <w:rPr>
                <w:rFonts w:ascii="Segoe UI" w:hAnsi="Segoe UI" w:cs="Segoe UI"/>
                <w:sz w:val="19"/>
                <w:szCs w:val="19"/>
              </w:rPr>
              <w:t xml:space="preserve"> aklımı kurcalıyor doğrusu.</w:t>
            </w:r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B031C" w:rsidRPr="00224B72" w:rsidTr="00267C49">
        <w:tc>
          <w:tcPr>
            <w:tcW w:w="534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10</w:t>
            </w:r>
          </w:p>
        </w:tc>
        <w:tc>
          <w:tcPr>
            <w:tcW w:w="8505" w:type="dxa"/>
          </w:tcPr>
          <w:p w:rsidR="005B031C" w:rsidRPr="000B270E" w:rsidRDefault="00095137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0B270E">
              <w:rPr>
                <w:rFonts w:ascii="Segoe UI" w:hAnsi="Segoe UI" w:cs="Segoe UI"/>
                <w:sz w:val="19"/>
                <w:szCs w:val="19"/>
              </w:rPr>
              <w:t xml:space="preserve">Oturduğum iskemle </w:t>
            </w:r>
            <w:r w:rsidR="000014A3" w:rsidRPr="000B270E">
              <w:rPr>
                <w:rFonts w:ascii="Segoe UI" w:hAnsi="Segoe UI" w:cs="Segoe UI"/>
                <w:sz w:val="19"/>
                <w:szCs w:val="19"/>
              </w:rPr>
              <w:t>yüksek geliyor ama</w:t>
            </w:r>
            <w:r w:rsidRPr="000B270E">
              <w:rPr>
                <w:rFonts w:ascii="Segoe UI" w:hAnsi="Segoe UI" w:cs="Segoe UI"/>
                <w:sz w:val="19"/>
                <w:szCs w:val="19"/>
              </w:rPr>
              <w:t xml:space="preserve"> altta ayaklarımı dayayacak bir </w:t>
            </w:r>
            <w:proofErr w:type="spellStart"/>
            <w:r w:rsidRPr="000B270E">
              <w:rPr>
                <w:rFonts w:ascii="Segoe UI" w:hAnsi="Segoe UI" w:cs="Segoe UI"/>
                <w:sz w:val="19"/>
                <w:szCs w:val="19"/>
              </w:rPr>
              <w:t>tümsekçik</w:t>
            </w:r>
            <w:proofErr w:type="spellEnd"/>
            <w:r w:rsidRPr="000B270E">
              <w:rPr>
                <w:rFonts w:ascii="Segoe UI" w:hAnsi="Segoe UI" w:cs="Segoe UI"/>
                <w:sz w:val="19"/>
                <w:szCs w:val="19"/>
              </w:rPr>
              <w:t xml:space="preserve"> var, rahatsız sayılmam.</w:t>
            </w:r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:rsidR="00224B72" w:rsidRDefault="00224B72" w:rsidP="00267C49">
      <w:pPr>
        <w:spacing w:line="240" w:lineRule="auto"/>
        <w:rPr>
          <w:rFonts w:ascii="Segoe UI" w:hAnsi="Segoe UI" w:cs="Segoe UI"/>
          <w:b/>
          <w:color w:val="0000FF"/>
          <w:sz w:val="19"/>
          <w:szCs w:val="19"/>
        </w:rPr>
      </w:pPr>
    </w:p>
    <w:p w:rsidR="00596D5B" w:rsidRPr="00224B72" w:rsidRDefault="00596D5B" w:rsidP="00267C49">
      <w:pPr>
        <w:spacing w:line="240" w:lineRule="auto"/>
        <w:rPr>
          <w:rFonts w:ascii="Segoe UI" w:hAnsi="Segoe UI" w:cs="Segoe UI"/>
          <w:b/>
          <w:color w:val="0000FF"/>
          <w:sz w:val="19"/>
          <w:szCs w:val="19"/>
        </w:rPr>
      </w:pPr>
      <w:r w:rsidRPr="00224B72">
        <w:rPr>
          <w:rFonts w:ascii="Segoe UI" w:hAnsi="Segoe UI" w:cs="Segoe UI"/>
          <w:b/>
          <w:color w:val="0000FF"/>
          <w:sz w:val="19"/>
          <w:szCs w:val="19"/>
        </w:rPr>
        <w:lastRenderedPageBreak/>
        <w:t>3.Aşağıdaki cümlelerin hangisinde sıfat fiil varsa karşısındaki boşluğa “+” işareti, yoksa “ –” işareti koyunuz.</w:t>
      </w:r>
    </w:p>
    <w:tbl>
      <w:tblPr>
        <w:tblStyle w:val="TabloKlavuzu"/>
        <w:tblW w:w="9640" w:type="dxa"/>
        <w:tblInd w:w="-34" w:type="dxa"/>
        <w:tblLook w:val="04A0" w:firstRow="1" w:lastRow="0" w:firstColumn="1" w:lastColumn="0" w:noHBand="0" w:noVBand="1"/>
      </w:tblPr>
      <w:tblGrid>
        <w:gridCol w:w="435"/>
        <w:gridCol w:w="8638"/>
        <w:gridCol w:w="567"/>
      </w:tblGrid>
      <w:tr w:rsidR="005B031C" w:rsidRPr="00224B72" w:rsidTr="00233186">
        <w:tc>
          <w:tcPr>
            <w:tcW w:w="435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8638" w:type="dxa"/>
          </w:tcPr>
          <w:p w:rsidR="005B031C" w:rsidRPr="00224B72" w:rsidRDefault="005B031C" w:rsidP="0000586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color w:val="0F1419"/>
                <w:sz w:val="19"/>
                <w:szCs w:val="19"/>
              </w:rPr>
              <w:t>Söylenmesi gerekeni söylemeye değmiyor, kulaklar kalbe uzaksa</w:t>
            </w:r>
            <w:proofErr w:type="gramStart"/>
            <w:r w:rsidRPr="00224B72">
              <w:rPr>
                <w:rFonts w:ascii="Segoe UI" w:hAnsi="Segoe UI" w:cs="Segoe UI"/>
                <w:color w:val="0F1419"/>
                <w:sz w:val="19"/>
                <w:szCs w:val="19"/>
              </w:rPr>
              <w:t>..</w:t>
            </w:r>
            <w:proofErr w:type="gramEnd"/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B031C" w:rsidRPr="00224B72" w:rsidTr="00233186">
        <w:tc>
          <w:tcPr>
            <w:tcW w:w="435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2</w:t>
            </w:r>
          </w:p>
        </w:tc>
        <w:tc>
          <w:tcPr>
            <w:tcW w:w="8638" w:type="dxa"/>
          </w:tcPr>
          <w:p w:rsidR="005B031C" w:rsidRPr="00224B72" w:rsidRDefault="005B031C" w:rsidP="0000586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>Bu dünyadaki en mutsuz insanlar, başkalarının ne düşündüğünü takıntı hâline getirenlerdir.</w:t>
            </w:r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B031C" w:rsidRPr="00224B72" w:rsidTr="00233186">
        <w:tc>
          <w:tcPr>
            <w:tcW w:w="435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8638" w:type="dxa"/>
          </w:tcPr>
          <w:p w:rsidR="005B031C" w:rsidRPr="00224B72" w:rsidRDefault="000365FD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color w:val="0F1419"/>
                <w:sz w:val="19"/>
                <w:szCs w:val="19"/>
              </w:rPr>
              <w:t>İçimde bir şey haklı çıkmak istemekteydi, ama ne yazık ki kendisiyle tek savaşabileceğim, içimdeki öteki bendi.</w:t>
            </w:r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B031C" w:rsidRPr="00224B72" w:rsidTr="00233186">
        <w:tc>
          <w:tcPr>
            <w:tcW w:w="435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8638" w:type="dxa"/>
          </w:tcPr>
          <w:p w:rsidR="005B031C" w:rsidRPr="00224B72" w:rsidRDefault="000365FD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color w:val="0F1419"/>
                <w:sz w:val="19"/>
                <w:szCs w:val="19"/>
              </w:rPr>
              <w:t>Ahlaken zayıf olanların her zaman bir mazereti vardır zaten.</w:t>
            </w:r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B031C" w:rsidRPr="00224B72" w:rsidTr="00233186">
        <w:tc>
          <w:tcPr>
            <w:tcW w:w="435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5</w:t>
            </w:r>
          </w:p>
        </w:tc>
        <w:tc>
          <w:tcPr>
            <w:tcW w:w="8638" w:type="dxa"/>
          </w:tcPr>
          <w:p w:rsidR="005B031C" w:rsidRPr="00224B72" w:rsidRDefault="00095137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>Hanımeli kokuları kaplamış her yanı.</w:t>
            </w:r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B031C" w:rsidRPr="00224B72" w:rsidTr="00233186">
        <w:tc>
          <w:tcPr>
            <w:tcW w:w="435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6</w:t>
            </w:r>
          </w:p>
        </w:tc>
        <w:tc>
          <w:tcPr>
            <w:tcW w:w="8638" w:type="dxa"/>
          </w:tcPr>
          <w:p w:rsidR="005B031C" w:rsidRPr="00224B72" w:rsidRDefault="000014A3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>Yakında değilse de, uzak sayılamayacak bir gelecekte Ay'a bile gidebileceğini hayal eden yarı deli yarı akıllı bilim adamları bile varmış.</w:t>
            </w:r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B031C" w:rsidRPr="00224B72" w:rsidTr="00233186">
        <w:tc>
          <w:tcPr>
            <w:tcW w:w="435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8638" w:type="dxa"/>
          </w:tcPr>
          <w:p w:rsidR="005B031C" w:rsidRPr="00224B72" w:rsidRDefault="000014A3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>Dingin bir çırpınışla ağır ağır yayılmadayım.</w:t>
            </w:r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B031C" w:rsidRPr="00224B72" w:rsidTr="00233186">
        <w:tc>
          <w:tcPr>
            <w:tcW w:w="435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8638" w:type="dxa"/>
          </w:tcPr>
          <w:p w:rsidR="005B031C" w:rsidRPr="00224B72" w:rsidRDefault="000014A3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>İngilizce düşünüp yazanlarla bambaşka bir havada buluyorum kendimi.</w:t>
            </w:r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B031C" w:rsidRPr="00224B72" w:rsidTr="00233186">
        <w:tc>
          <w:tcPr>
            <w:tcW w:w="435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9</w:t>
            </w:r>
          </w:p>
        </w:tc>
        <w:tc>
          <w:tcPr>
            <w:tcW w:w="8638" w:type="dxa"/>
          </w:tcPr>
          <w:p w:rsidR="005B031C" w:rsidRPr="00224B72" w:rsidRDefault="00FD13D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>Kimilerine bir rastlantı gibi gelecek, oysa bana göre bambaşka durum, uzaklara gitmeye gerek yok, daha bu odada yüzlercesi var.</w:t>
            </w:r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B031C" w:rsidRPr="00224B72" w:rsidTr="00233186">
        <w:tc>
          <w:tcPr>
            <w:tcW w:w="435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10</w:t>
            </w:r>
          </w:p>
        </w:tc>
        <w:tc>
          <w:tcPr>
            <w:tcW w:w="8638" w:type="dxa"/>
          </w:tcPr>
          <w:p w:rsidR="005B031C" w:rsidRPr="00224B72" w:rsidRDefault="00FD13D8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>Böylece rahat bir geçiş sağlanmış birinden öbürüne, gene de sıkı sıkıya bağlılar birbirlerine.</w:t>
            </w:r>
          </w:p>
        </w:tc>
        <w:tc>
          <w:tcPr>
            <w:tcW w:w="567" w:type="dxa"/>
          </w:tcPr>
          <w:p w:rsidR="005B031C" w:rsidRPr="00224B72" w:rsidRDefault="005B031C" w:rsidP="000C7A3C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:rsidR="000C7A3C" w:rsidRPr="00224B72" w:rsidRDefault="00267C49" w:rsidP="00267C49">
      <w:pPr>
        <w:spacing w:line="240" w:lineRule="auto"/>
        <w:rPr>
          <w:rFonts w:ascii="Segoe UI" w:hAnsi="Segoe UI" w:cs="Segoe UI"/>
          <w:b/>
          <w:color w:val="0000FF"/>
          <w:sz w:val="19"/>
          <w:szCs w:val="19"/>
        </w:rPr>
      </w:pPr>
      <w:r w:rsidRPr="00224B72">
        <w:rPr>
          <w:rFonts w:ascii="Segoe UI" w:hAnsi="Segoe UI" w:cs="Segoe UI"/>
          <w:b/>
          <w:color w:val="0000FF"/>
          <w:sz w:val="19"/>
          <w:szCs w:val="19"/>
        </w:rPr>
        <w:br/>
      </w:r>
      <w:r w:rsidR="000C7A3C" w:rsidRPr="00224B72">
        <w:rPr>
          <w:rFonts w:ascii="Segoe UI" w:hAnsi="Segoe UI" w:cs="Segoe UI"/>
          <w:b/>
          <w:color w:val="0000FF"/>
          <w:sz w:val="19"/>
          <w:szCs w:val="19"/>
        </w:rPr>
        <w:t xml:space="preserve">4. Aşağıdaki cümlelerde </w:t>
      </w:r>
      <w:r w:rsidR="00233186" w:rsidRPr="00224B72">
        <w:rPr>
          <w:rFonts w:ascii="Segoe UI" w:hAnsi="Segoe UI" w:cs="Segoe UI"/>
          <w:b/>
          <w:color w:val="0000FF"/>
          <w:sz w:val="19"/>
          <w:szCs w:val="19"/>
        </w:rPr>
        <w:t xml:space="preserve">her üç fiilimsi türüne örnek gösterilecek sözcükler varsa </w:t>
      </w:r>
      <w:proofErr w:type="gramStart"/>
      <w:r w:rsidR="00233186" w:rsidRPr="00224B72">
        <w:rPr>
          <w:rFonts w:ascii="Segoe UI" w:hAnsi="Segoe UI" w:cs="Segoe UI"/>
          <w:b/>
          <w:color w:val="0000FF"/>
          <w:sz w:val="19"/>
          <w:szCs w:val="19"/>
        </w:rPr>
        <w:t xml:space="preserve">cümlenin </w:t>
      </w:r>
      <w:r w:rsidR="000C7A3C" w:rsidRPr="00224B72">
        <w:rPr>
          <w:rFonts w:ascii="Segoe UI" w:hAnsi="Segoe UI" w:cs="Segoe UI"/>
          <w:b/>
          <w:color w:val="0000FF"/>
          <w:sz w:val="19"/>
          <w:szCs w:val="19"/>
        </w:rPr>
        <w:t xml:space="preserve"> karşısındaki</w:t>
      </w:r>
      <w:proofErr w:type="gramEnd"/>
      <w:r w:rsidR="000C7A3C" w:rsidRPr="00224B72">
        <w:rPr>
          <w:rFonts w:ascii="Segoe UI" w:hAnsi="Segoe UI" w:cs="Segoe UI"/>
          <w:b/>
          <w:color w:val="0000FF"/>
          <w:sz w:val="19"/>
          <w:szCs w:val="19"/>
        </w:rPr>
        <w:t xml:space="preserve"> boşluğa “+” değilse “-“ işareti koyunuz.</w:t>
      </w:r>
    </w:p>
    <w:tbl>
      <w:tblPr>
        <w:tblStyle w:val="TabloKlavuzu"/>
        <w:tblW w:w="9610" w:type="dxa"/>
        <w:tblInd w:w="-34" w:type="dxa"/>
        <w:tblLook w:val="04A0" w:firstRow="1" w:lastRow="0" w:firstColumn="1" w:lastColumn="0" w:noHBand="0" w:noVBand="1"/>
      </w:tblPr>
      <w:tblGrid>
        <w:gridCol w:w="446"/>
        <w:gridCol w:w="8599"/>
        <w:gridCol w:w="565"/>
      </w:tblGrid>
      <w:tr w:rsidR="000C7A3C" w:rsidRPr="00224B72" w:rsidTr="00224B72">
        <w:trPr>
          <w:trHeight w:val="746"/>
        </w:trPr>
        <w:tc>
          <w:tcPr>
            <w:tcW w:w="446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8599" w:type="dxa"/>
          </w:tcPr>
          <w:p w:rsidR="000C7A3C" w:rsidRPr="00224B72" w:rsidRDefault="00095137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>Bir zamanlar içleri, kıyıları, açıklarıyla, gücünü Ege'ye, Doğu Akdeniz'e yayan Perslerin bilgiden, hayalden yana ne zengin kitaplıkları vardı, kim bilir.</w:t>
            </w:r>
          </w:p>
        </w:tc>
        <w:tc>
          <w:tcPr>
            <w:tcW w:w="565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24B72" w:rsidTr="00224B72">
        <w:trPr>
          <w:trHeight w:val="746"/>
        </w:trPr>
        <w:tc>
          <w:tcPr>
            <w:tcW w:w="446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2</w:t>
            </w:r>
          </w:p>
        </w:tc>
        <w:tc>
          <w:tcPr>
            <w:tcW w:w="8599" w:type="dxa"/>
          </w:tcPr>
          <w:p w:rsidR="000C7A3C" w:rsidRPr="00224B72" w:rsidRDefault="00095137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>İskenderiye'nin, yüzyıllar sonra bile akılları kurcalayan kitaplığını; yanışına tanık olmuşuz gibi yalımları hepimizi ürperten o ünlü kitap sarayını anmadan nasıl geçeriz.</w:t>
            </w:r>
          </w:p>
        </w:tc>
        <w:tc>
          <w:tcPr>
            <w:tcW w:w="565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24B72" w:rsidTr="00224B72">
        <w:trPr>
          <w:trHeight w:val="761"/>
        </w:trPr>
        <w:tc>
          <w:tcPr>
            <w:tcW w:w="446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3</w:t>
            </w:r>
          </w:p>
        </w:tc>
        <w:tc>
          <w:tcPr>
            <w:tcW w:w="8599" w:type="dxa"/>
          </w:tcPr>
          <w:p w:rsidR="000C7A3C" w:rsidRPr="00224B72" w:rsidRDefault="000014A3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 xml:space="preserve">Fındıklı'daki Edebiyat Fakültesinin felsefe kitaplığı; adımını atar atmaz insanı, serinliğe buyur eden yüksek tavanlı, dikdörtgen bir oda, pırıl </w:t>
            </w:r>
            <w:proofErr w:type="spellStart"/>
            <w:r w:rsidRPr="00224B72">
              <w:rPr>
                <w:rFonts w:ascii="Segoe UI" w:hAnsi="Segoe UI" w:cs="Segoe UI"/>
                <w:sz w:val="19"/>
                <w:szCs w:val="19"/>
              </w:rPr>
              <w:t>pırıl</w:t>
            </w:r>
            <w:proofErr w:type="spellEnd"/>
            <w:r w:rsidRPr="00224B72">
              <w:rPr>
                <w:rFonts w:ascii="Segoe UI" w:hAnsi="Segoe UI" w:cs="Segoe UI"/>
                <w:sz w:val="19"/>
                <w:szCs w:val="19"/>
              </w:rPr>
              <w:t xml:space="preserve"> olmanın ötesinde benim için ayrı bir anlam ifade ediyor.</w:t>
            </w:r>
          </w:p>
        </w:tc>
        <w:tc>
          <w:tcPr>
            <w:tcW w:w="565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24B72" w:rsidTr="00224B72">
        <w:trPr>
          <w:trHeight w:val="746"/>
        </w:trPr>
        <w:tc>
          <w:tcPr>
            <w:tcW w:w="446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4</w:t>
            </w:r>
          </w:p>
        </w:tc>
        <w:tc>
          <w:tcPr>
            <w:tcW w:w="8599" w:type="dxa"/>
          </w:tcPr>
          <w:p w:rsidR="000C7A3C" w:rsidRPr="00224B72" w:rsidRDefault="000014A3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>Burada hoşuma giden şey, birbiriyle kavgalı, ya da birbirine küs filozofların bile barış içinde bir söyleşi tutturmuş olmaları, yan</w:t>
            </w:r>
            <w:r w:rsidR="000B270E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Pr="00224B72">
              <w:rPr>
                <w:rFonts w:ascii="Segoe UI" w:hAnsi="Segoe UI" w:cs="Segoe UI"/>
                <w:sz w:val="19"/>
                <w:szCs w:val="19"/>
              </w:rPr>
              <w:t>yana, karşı karşıya.</w:t>
            </w:r>
          </w:p>
        </w:tc>
        <w:tc>
          <w:tcPr>
            <w:tcW w:w="565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24B72" w:rsidTr="00224B72">
        <w:trPr>
          <w:trHeight w:val="746"/>
        </w:trPr>
        <w:tc>
          <w:tcPr>
            <w:tcW w:w="446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5</w:t>
            </w:r>
          </w:p>
        </w:tc>
        <w:tc>
          <w:tcPr>
            <w:tcW w:w="8599" w:type="dxa"/>
          </w:tcPr>
          <w:p w:rsidR="000C7A3C" w:rsidRPr="00224B72" w:rsidRDefault="0067011F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>Tasarlanışından, elle tutulur gözle görülür biçimlenişine dek sallantılı bekley</w:t>
            </w:r>
            <w:r w:rsidR="00224B72">
              <w:rPr>
                <w:rFonts w:ascii="Segoe UI" w:hAnsi="Segoe UI" w:cs="Segoe UI"/>
                <w:sz w:val="19"/>
                <w:szCs w:val="19"/>
              </w:rPr>
              <w:t>işler, atılımlı serpilmeler,</w:t>
            </w:r>
            <w:r w:rsidRPr="00224B72">
              <w:rPr>
                <w:rFonts w:ascii="Segoe UI" w:hAnsi="Segoe UI" w:cs="Segoe UI"/>
                <w:sz w:val="19"/>
                <w:szCs w:val="19"/>
              </w:rPr>
              <w:t xml:space="preserve"> baş döndürücü karşılaşmalar - sessiz duruşuna aldanmayın, gizem </w:t>
            </w:r>
            <w:proofErr w:type="spellStart"/>
            <w:r w:rsidRPr="00224B72">
              <w:rPr>
                <w:rFonts w:ascii="Segoe UI" w:hAnsi="Segoe UI" w:cs="Segoe UI"/>
                <w:sz w:val="19"/>
                <w:szCs w:val="19"/>
              </w:rPr>
              <w:t>gizem</w:t>
            </w:r>
            <w:proofErr w:type="spellEnd"/>
            <w:r w:rsidRPr="00224B72">
              <w:rPr>
                <w:rFonts w:ascii="Segoe UI" w:hAnsi="Segoe UI" w:cs="Segoe UI"/>
                <w:sz w:val="19"/>
                <w:szCs w:val="19"/>
              </w:rPr>
              <w:t xml:space="preserve"> bir kuruluş çoğu kitaplık.</w:t>
            </w:r>
          </w:p>
        </w:tc>
        <w:tc>
          <w:tcPr>
            <w:tcW w:w="565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24B72" w:rsidTr="00224B72">
        <w:trPr>
          <w:trHeight w:val="1119"/>
        </w:trPr>
        <w:tc>
          <w:tcPr>
            <w:tcW w:w="446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6</w:t>
            </w:r>
          </w:p>
        </w:tc>
        <w:tc>
          <w:tcPr>
            <w:tcW w:w="8599" w:type="dxa"/>
          </w:tcPr>
          <w:p w:rsidR="000C7A3C" w:rsidRPr="00224B72" w:rsidRDefault="0067011F" w:rsidP="00FD13D8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 xml:space="preserve">Paris'in o beni kendimden geçiren hafif sisli sabahlarında girip çoğun öğleye doğru çıktığım </w:t>
            </w:r>
            <w:proofErr w:type="spellStart"/>
            <w:r w:rsidRPr="00224B72">
              <w:rPr>
                <w:rFonts w:ascii="Segoe UI" w:hAnsi="Segoe UI" w:cs="Segoe UI"/>
                <w:sz w:val="19"/>
                <w:szCs w:val="19"/>
              </w:rPr>
              <w:t>Bibliotheque</w:t>
            </w:r>
            <w:proofErr w:type="spellEnd"/>
            <w:r w:rsidRPr="00224B72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Pr="00224B72">
              <w:rPr>
                <w:rFonts w:ascii="Segoe UI" w:hAnsi="Segoe UI" w:cs="Segoe UI"/>
                <w:sz w:val="19"/>
                <w:szCs w:val="19"/>
              </w:rPr>
              <w:t>Nationale'daki</w:t>
            </w:r>
            <w:proofErr w:type="spellEnd"/>
            <w:r w:rsidRPr="00224B72">
              <w:rPr>
                <w:rFonts w:ascii="Segoe UI" w:hAnsi="Segoe UI" w:cs="Segoe UI"/>
                <w:sz w:val="19"/>
                <w:szCs w:val="19"/>
              </w:rPr>
              <w:t xml:space="preserve"> pırıl </w:t>
            </w:r>
            <w:proofErr w:type="spellStart"/>
            <w:r w:rsidRPr="00224B72">
              <w:rPr>
                <w:rFonts w:ascii="Segoe UI" w:hAnsi="Segoe UI" w:cs="Segoe UI"/>
                <w:sz w:val="19"/>
                <w:szCs w:val="19"/>
              </w:rPr>
              <w:t>pırıl</w:t>
            </w:r>
            <w:proofErr w:type="spellEnd"/>
            <w:r w:rsidRPr="00224B72">
              <w:rPr>
                <w:rFonts w:ascii="Segoe UI" w:hAnsi="Segoe UI" w:cs="Segoe UI"/>
                <w:sz w:val="19"/>
                <w:szCs w:val="19"/>
              </w:rPr>
              <w:t xml:space="preserve"> okuma zamanlarımsa, belleğimin en keyifli yerine ka</w:t>
            </w:r>
            <w:r w:rsidR="00FD13D8" w:rsidRPr="00224B72">
              <w:rPr>
                <w:rFonts w:ascii="Segoe UI" w:hAnsi="Segoe UI" w:cs="Segoe UI"/>
                <w:sz w:val="19"/>
                <w:szCs w:val="19"/>
              </w:rPr>
              <w:t>zınmış eşsiz armağanlarım, arm</w:t>
            </w:r>
            <w:r w:rsidRPr="00224B72">
              <w:rPr>
                <w:rFonts w:ascii="Segoe UI" w:hAnsi="Segoe UI" w:cs="Segoe UI"/>
                <w:sz w:val="19"/>
                <w:szCs w:val="19"/>
              </w:rPr>
              <w:t>ağanlarım, öyle geçer ayak betimlenemeyecek eşsiz armağanlarım.</w:t>
            </w:r>
          </w:p>
        </w:tc>
        <w:tc>
          <w:tcPr>
            <w:tcW w:w="565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24B72" w:rsidTr="00224B72">
        <w:trPr>
          <w:trHeight w:val="761"/>
        </w:trPr>
        <w:tc>
          <w:tcPr>
            <w:tcW w:w="446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8599" w:type="dxa"/>
          </w:tcPr>
          <w:p w:rsidR="000C7A3C" w:rsidRPr="00224B72" w:rsidRDefault="00FD13D8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>Kültüre "uyumsuzluk" salan kitaplar da kültürde, dönüp dolaşıp insana yakışan bir görev, bir zevk, bir sorumluluk yerine getirdiğini, getirebileceğini gözden yitirmek doğru olmaz hiçbir zaman.</w:t>
            </w:r>
          </w:p>
        </w:tc>
        <w:tc>
          <w:tcPr>
            <w:tcW w:w="565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24B72" w:rsidTr="00224B72">
        <w:trPr>
          <w:trHeight w:val="746"/>
        </w:trPr>
        <w:tc>
          <w:tcPr>
            <w:tcW w:w="446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8599" w:type="dxa"/>
          </w:tcPr>
          <w:p w:rsidR="000C7A3C" w:rsidRPr="00224B72" w:rsidRDefault="00224B72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>En az göze çarpan belirlenimler bile, kitabın, ne denli koparılmaz bağlarla insana özgü yaşamın katmanları içine örülmüş olduğunu ortaya çıkarır.</w:t>
            </w:r>
          </w:p>
        </w:tc>
        <w:tc>
          <w:tcPr>
            <w:tcW w:w="565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24B72" w:rsidTr="00224B72">
        <w:trPr>
          <w:trHeight w:val="746"/>
        </w:trPr>
        <w:tc>
          <w:tcPr>
            <w:tcW w:w="446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9</w:t>
            </w:r>
          </w:p>
        </w:tc>
        <w:tc>
          <w:tcPr>
            <w:tcW w:w="8599" w:type="dxa"/>
          </w:tcPr>
          <w:p w:rsidR="000C7A3C" w:rsidRPr="00224B72" w:rsidRDefault="00224B72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sz w:val="19"/>
                <w:szCs w:val="19"/>
              </w:rPr>
              <w:t>Gene de bilip yaşadığımız kadarıyla, radyosu, televizyonu, bilgisayarı ve benzeri incelmiş teknik başarılarıyla günlük yaşamın her kesimine damgasını vurmuştur kitap.</w:t>
            </w:r>
          </w:p>
        </w:tc>
        <w:tc>
          <w:tcPr>
            <w:tcW w:w="565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C7A3C" w:rsidRPr="00224B72" w:rsidTr="00224B72">
        <w:trPr>
          <w:trHeight w:val="597"/>
        </w:trPr>
        <w:tc>
          <w:tcPr>
            <w:tcW w:w="446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b/>
                <w:color w:val="FF0000"/>
                <w:sz w:val="19"/>
                <w:szCs w:val="19"/>
              </w:rPr>
              <w:t>10</w:t>
            </w:r>
          </w:p>
        </w:tc>
        <w:tc>
          <w:tcPr>
            <w:tcW w:w="8599" w:type="dxa"/>
          </w:tcPr>
          <w:p w:rsidR="000C7A3C" w:rsidRPr="00224B72" w:rsidRDefault="00233186" w:rsidP="00267C49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  <w:r w:rsidRPr="00224B72">
              <w:rPr>
                <w:rFonts w:ascii="Segoe UI" w:hAnsi="Segoe UI" w:cs="Segoe UI"/>
                <w:color w:val="0F1419"/>
                <w:sz w:val="19"/>
                <w:szCs w:val="19"/>
              </w:rPr>
              <w:t>Bir çocuk bir yetişkine üç şeyi öğretebilir: Nedensiz mutlu olmak, sürekli bir şeylerle meşgul olmak ve istediğini tüm gücüyle talep etmesini bilmek.</w:t>
            </w:r>
          </w:p>
        </w:tc>
        <w:tc>
          <w:tcPr>
            <w:tcW w:w="565" w:type="dxa"/>
          </w:tcPr>
          <w:p w:rsidR="000C7A3C" w:rsidRPr="00224B72" w:rsidRDefault="000C7A3C" w:rsidP="00A2037B">
            <w:pPr>
              <w:spacing w:line="36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:rsidR="00BA1107" w:rsidRPr="00224B72" w:rsidRDefault="00BA1107" w:rsidP="00224B72">
      <w:pPr>
        <w:spacing w:line="240" w:lineRule="auto"/>
        <w:rPr>
          <w:rFonts w:ascii="Segoe UI" w:hAnsi="Segoe UI" w:cs="Segoe UI"/>
          <w:b/>
          <w:color w:val="0000FF"/>
          <w:sz w:val="19"/>
          <w:szCs w:val="19"/>
        </w:rPr>
      </w:pPr>
    </w:p>
    <w:sectPr w:rsidR="00BA1107" w:rsidRPr="00224B72" w:rsidSect="00224B72">
      <w:headerReference w:type="default" r:id="rId7"/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AC" w:rsidRDefault="00C40AAC" w:rsidP="00267C49">
      <w:pPr>
        <w:spacing w:after="0" w:line="240" w:lineRule="auto"/>
      </w:pPr>
      <w:r>
        <w:separator/>
      </w:r>
    </w:p>
  </w:endnote>
  <w:endnote w:type="continuationSeparator" w:id="0">
    <w:p w:rsidR="00C40AAC" w:rsidRDefault="00C40AAC" w:rsidP="0026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AC" w:rsidRDefault="00C40AAC" w:rsidP="00267C49">
      <w:pPr>
        <w:spacing w:after="0" w:line="240" w:lineRule="auto"/>
      </w:pPr>
      <w:r>
        <w:separator/>
      </w:r>
    </w:p>
  </w:footnote>
  <w:footnote w:type="continuationSeparator" w:id="0">
    <w:p w:rsidR="00C40AAC" w:rsidRDefault="00C40AAC" w:rsidP="0026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8C" w:rsidRDefault="00C40AAC" w:rsidP="00B60F8C">
    <w:pPr>
      <w:pStyle w:val="stbilgi"/>
      <w:jc w:val="center"/>
    </w:pPr>
    <w:hyperlink r:id="rId1" w:history="1">
      <w:r w:rsidR="00B60F8C">
        <w:rPr>
          <w:rStyle w:val="Kpr"/>
        </w:rPr>
        <w:t>Fii</w:t>
      </w:r>
      <w:r w:rsidR="007B434F">
        <w:rPr>
          <w:rStyle w:val="Kpr"/>
        </w:rPr>
        <w:t>limsilerle İlgili Etkinlikler 17</w:t>
      </w:r>
      <w:r w:rsidR="00B60F8C">
        <w:rPr>
          <w:rStyle w:val="Kpr"/>
        </w:rPr>
        <w:t xml:space="preserve"> | Edebiyat Sultanı (edebiyatsultani.com)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E9"/>
    <w:rsid w:val="000014A3"/>
    <w:rsid w:val="000365FD"/>
    <w:rsid w:val="00052C4C"/>
    <w:rsid w:val="000876E9"/>
    <w:rsid w:val="00095137"/>
    <w:rsid w:val="000B270E"/>
    <w:rsid w:val="000C7A3C"/>
    <w:rsid w:val="00133610"/>
    <w:rsid w:val="001F24BE"/>
    <w:rsid w:val="00224B72"/>
    <w:rsid w:val="00233186"/>
    <w:rsid w:val="00240BBE"/>
    <w:rsid w:val="00267C49"/>
    <w:rsid w:val="00336F88"/>
    <w:rsid w:val="003A2D19"/>
    <w:rsid w:val="00556545"/>
    <w:rsid w:val="00596D5B"/>
    <w:rsid w:val="005B031C"/>
    <w:rsid w:val="0062162C"/>
    <w:rsid w:val="0067011F"/>
    <w:rsid w:val="006B2348"/>
    <w:rsid w:val="007B434F"/>
    <w:rsid w:val="00972819"/>
    <w:rsid w:val="009A0F75"/>
    <w:rsid w:val="009D10B3"/>
    <w:rsid w:val="00B60F8C"/>
    <w:rsid w:val="00BA1107"/>
    <w:rsid w:val="00BF62ED"/>
    <w:rsid w:val="00C40AAC"/>
    <w:rsid w:val="00CF3BCE"/>
    <w:rsid w:val="00E10961"/>
    <w:rsid w:val="00F32BD8"/>
    <w:rsid w:val="00FB5A8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7C49"/>
  </w:style>
  <w:style w:type="paragraph" w:styleId="Altbilgi">
    <w:name w:val="footer"/>
    <w:basedOn w:val="Normal"/>
    <w:link w:val="AltbilgiChar"/>
    <w:uiPriority w:val="99"/>
    <w:unhideWhenUsed/>
    <w:rsid w:val="0026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7C49"/>
  </w:style>
  <w:style w:type="character" w:styleId="Kpr">
    <w:name w:val="Hyperlink"/>
    <w:basedOn w:val="VarsaylanParagrafYazTipi"/>
    <w:uiPriority w:val="99"/>
    <w:semiHidden/>
    <w:unhideWhenUsed/>
    <w:rsid w:val="00B60F8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D1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7C49"/>
  </w:style>
  <w:style w:type="paragraph" w:styleId="Altbilgi">
    <w:name w:val="footer"/>
    <w:basedOn w:val="Normal"/>
    <w:link w:val="AltbilgiChar"/>
    <w:uiPriority w:val="99"/>
    <w:unhideWhenUsed/>
    <w:rsid w:val="0026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7C49"/>
  </w:style>
  <w:style w:type="character" w:styleId="Kpr">
    <w:name w:val="Hyperlink"/>
    <w:basedOn w:val="VarsaylanParagrafYazTipi"/>
    <w:uiPriority w:val="99"/>
    <w:semiHidden/>
    <w:unhideWhenUsed/>
    <w:rsid w:val="00B60F8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D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537787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9153175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35182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945274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9777149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0" w:color="CFD9DE"/>
                        <w:left w:val="single" w:sz="6" w:space="0" w:color="CFD9DE"/>
                        <w:bottom w:val="single" w:sz="6" w:space="0" w:color="CFD9DE"/>
                        <w:right w:val="single" w:sz="6" w:space="0" w:color="CFD9DE"/>
                      </w:divBdr>
                      <w:divsChild>
                        <w:div w:id="5235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571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4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849678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6793892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732467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6538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9022530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0" w:color="CFD9DE"/>
                        <w:left w:val="single" w:sz="6" w:space="0" w:color="CFD9DE"/>
                        <w:bottom w:val="single" w:sz="6" w:space="0" w:color="CFD9DE"/>
                        <w:right w:val="single" w:sz="6" w:space="0" w:color="CFD9DE"/>
                      </w:divBdr>
                      <w:divsChild>
                        <w:div w:id="5837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479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34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10265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8965517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88427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0519072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97402354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0" w:color="CFD9DE"/>
                        <w:left w:val="single" w:sz="6" w:space="0" w:color="CFD9DE"/>
                        <w:bottom w:val="single" w:sz="6" w:space="0" w:color="CFD9DE"/>
                        <w:right w:val="single" w:sz="6" w:space="0" w:color="CFD9DE"/>
                      </w:divBdr>
                      <w:divsChild>
                        <w:div w:id="8794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5029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fiilimsilerle-ilgili-etkinlikler-17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2021-09-28T16:11:00Z</dcterms:created>
  <dcterms:modified xsi:type="dcterms:W3CDTF">2021-10-09T15:10:00Z</dcterms:modified>
</cp:coreProperties>
</file>