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870" w:rsidRPr="00FB6F44" w:rsidRDefault="00943E2A">
      <w:pPr>
        <w:jc w:val="center"/>
        <w:rPr>
          <w:color w:val="000000" w:themeColor="text1"/>
        </w:rPr>
      </w:pPr>
      <w:r>
        <w:rPr>
          <w:b/>
          <w:color w:val="000000" w:themeColor="text1"/>
          <w:sz w:val="48"/>
        </w:rPr>
        <w:t>......</w:t>
      </w:r>
      <w:r w:rsidR="005C3E75" w:rsidRPr="00FB6F44">
        <w:rPr>
          <w:b/>
          <w:color w:val="000000" w:themeColor="text1"/>
          <w:sz w:val="48"/>
        </w:rPr>
        <w:t xml:space="preserve"> LİSESİ</w:t>
      </w:r>
      <w:r w:rsidR="006E163F" w:rsidRPr="00FB6F44">
        <w:rPr>
          <w:b/>
          <w:color w:val="000000" w:themeColor="text1"/>
          <w:sz w:val="48"/>
        </w:rPr>
        <w:t xml:space="preserve"> OSMANLI TÜRKÇESİ DERSİ </w:t>
      </w:r>
      <w:r w:rsidR="005C3E75" w:rsidRPr="00FB6F44">
        <w:rPr>
          <w:b/>
          <w:color w:val="000000" w:themeColor="text1"/>
          <w:sz w:val="48"/>
        </w:rPr>
        <w:t>9.</w:t>
      </w:r>
      <w:r w:rsidR="006E163F" w:rsidRPr="00FB6F44">
        <w:rPr>
          <w:b/>
          <w:color w:val="000000" w:themeColor="text1"/>
          <w:sz w:val="48"/>
        </w:rPr>
        <w:t xml:space="preserve"> SINIF</w:t>
      </w:r>
      <w:r w:rsidR="005C3E75" w:rsidRPr="00FB6F44">
        <w:rPr>
          <w:b/>
          <w:color w:val="000000" w:themeColor="text1"/>
          <w:sz w:val="48"/>
        </w:rPr>
        <w:t>LAR</w:t>
      </w:r>
      <w:r w:rsidR="006E163F" w:rsidRPr="00FB6F44">
        <w:rPr>
          <w:b/>
          <w:color w:val="000000" w:themeColor="text1"/>
          <w:sz w:val="48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2336"/>
        <w:gridCol w:w="3952"/>
        <w:gridCol w:w="3313"/>
        <w:gridCol w:w="2762"/>
        <w:gridCol w:w="1831"/>
      </w:tblGrid>
      <w:tr w:rsidR="00FB6F44" w:rsidRPr="00FB6F44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B6F44">
              <w:rPr>
                <w:b/>
                <w:color w:val="000000" w:themeColor="text1"/>
              </w:rPr>
              <w:t>AY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B6F44">
              <w:rPr>
                <w:b/>
                <w:color w:val="000000" w:themeColor="text1"/>
              </w:rPr>
              <w:t>HAFTA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B6F44">
              <w:rPr>
                <w:b/>
                <w:color w:val="000000" w:themeColor="text1"/>
              </w:rPr>
              <w:t>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b/>
                <w:color w:val="000000" w:themeColor="text1"/>
              </w:rPr>
              <w:t>KONU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b/>
                <w:color w:val="000000" w:themeColor="text1"/>
              </w:rPr>
              <w:t>KAZANIM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b/>
                <w:color w:val="000000" w:themeColor="text1"/>
              </w:rPr>
              <w:t>YÖNTEM-TEKNİK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b/>
                <w:color w:val="000000" w:themeColor="text1"/>
              </w:rPr>
              <w:t>ARAÇ-GEREÇ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b/>
                <w:color w:val="000000" w:themeColor="text1"/>
              </w:rPr>
              <w:t>DEĞERLENDİRME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t>EYLÜL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t>1.HAFTA(09-15)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t>1. ÜNİTE: Osmanlı Türkçesini Tanıyalım *Osmanlı Türkçesi ve Türkçe *Niçin Osmanlı Türkçesi Öğreniyoruz?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t>1. Türkçe-Osmanlı Türkçesi ilişkisini açıklar. 2. Osmanlı Türkçesini öğrenmenin gerekliliğini açıklar.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2024-2025 Eğitim-Öğretim yılı başlangıcı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EYLÜL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2.HAFTA(16-22)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*Osmanlı Türkçesinin Günümüzdeki Yeri *Osmanlı Türkçesinin Tarihî Seyri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3. Osmanlı Türkçesi ile ortaya konulmuş kültür varlıklarına örnekler verir. 4. Osmanlı Türkçesinin günümüzdeki kullanım alanlarını açıklar. 5. Osmanlı Türkçesinin tarihî gelişimini açıklar.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EYLÜL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3.HAFTA(23-29)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2. ÜNİTE: OSMANLI TÜRKÇESİ ALFABESİ (MATBU) Osmanlı Türkçesi Alfabesi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 alfabesindeki matbu harfleri adlarıyla okur. 2. Osmanlı Türkçesi alfabesini Kur’an alfabesiyle karşılaştırır.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EKİM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4.HAFTA(30-06)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Harflerin Birleşme Durumları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3. Harflerin; kelimenin başında, ortasında ve sonunda aldıkları şekilleri tanır. 4. Kendinden sonraki harflere birleşmeyen harfleri ayırt eder.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EKİM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5.HAFTA(07-13)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Rakamlar ve Noktalama İşaretleri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5. Rakamları ve noktalama işaretlerini tanır.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EKİM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6.HAFTA(14-20)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3. ÜNİTE: TÜRKÇE KELİMELERİN OKUNUŞU *Osmanlı Türkçesinde Okutucu Harfler * “Elif Okutucusu” ve “A” Sesi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Kelime içindeki okutucu harfleri ünlü karşılıklarıyla okur. 2. Okutucu harflerin kendi sesleriyle okunabileceğini kavrar. 3. Elif okutucusuyla ilgili okuma kurallarını kavrar. 4. Elif okutucusuyla gösterilen sesleri okur.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EKİM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7.HAFTA(21-27)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“He Okutucusu” ve “E, A” Sesleri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5. He okutucusuyla ilgili okuma kurallarını kavrar. 6. He okutucusuyla gösterilen sesleri okur.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EKİM-KASIM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8.HAFTA(28-03)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“</w:t>
            </w:r>
            <w:proofErr w:type="spellStart"/>
            <w:r w:rsidRPr="00FB6F44">
              <w:rPr>
                <w:color w:val="000000" w:themeColor="text1"/>
              </w:rPr>
              <w:t>Vav</w:t>
            </w:r>
            <w:proofErr w:type="spellEnd"/>
            <w:r w:rsidRPr="00FB6F44">
              <w:rPr>
                <w:color w:val="000000" w:themeColor="text1"/>
              </w:rPr>
              <w:t xml:space="preserve"> Okutucusu” ve “O, Ö, U, Ü” Sesleri* “</w:t>
            </w:r>
            <w:proofErr w:type="spellStart"/>
            <w:r w:rsidRPr="00FB6F44">
              <w:rPr>
                <w:color w:val="000000" w:themeColor="text1"/>
              </w:rPr>
              <w:t>Vav</w:t>
            </w:r>
            <w:proofErr w:type="spellEnd"/>
            <w:r w:rsidRPr="00FB6F44">
              <w:rPr>
                <w:color w:val="000000" w:themeColor="text1"/>
              </w:rPr>
              <w:t xml:space="preserve"> Okutucusu” ve “O, Ö, U, Ü” Sesleri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7. </w:t>
            </w:r>
            <w:proofErr w:type="spellStart"/>
            <w:r w:rsidRPr="00FB6F44">
              <w:rPr>
                <w:color w:val="000000" w:themeColor="text1"/>
              </w:rPr>
              <w:t>Vav</w:t>
            </w:r>
            <w:proofErr w:type="spellEnd"/>
            <w:r w:rsidRPr="00FB6F44">
              <w:rPr>
                <w:color w:val="000000" w:themeColor="text1"/>
              </w:rPr>
              <w:t xml:space="preserve"> okutucusuyla ilgili okuma kurallarını kavrar. 8. </w:t>
            </w:r>
            <w:proofErr w:type="spellStart"/>
            <w:r w:rsidRPr="00FB6F44">
              <w:rPr>
                <w:color w:val="000000" w:themeColor="text1"/>
              </w:rPr>
              <w:t>Vav</w:t>
            </w:r>
            <w:proofErr w:type="spellEnd"/>
            <w:r w:rsidRPr="00FB6F44">
              <w:rPr>
                <w:color w:val="000000" w:themeColor="text1"/>
              </w:rPr>
              <w:t xml:space="preserve"> okutucusuyla gösterilen sesleri okur.7. </w:t>
            </w:r>
            <w:proofErr w:type="spellStart"/>
            <w:r w:rsidRPr="00FB6F44">
              <w:rPr>
                <w:color w:val="000000" w:themeColor="text1"/>
              </w:rPr>
              <w:t>Vav</w:t>
            </w:r>
            <w:proofErr w:type="spellEnd"/>
            <w:r w:rsidRPr="00FB6F44">
              <w:rPr>
                <w:color w:val="000000" w:themeColor="text1"/>
              </w:rPr>
              <w:t xml:space="preserve"> okutucusuyla ilgili okuma kurallarını kavrar. 8. </w:t>
            </w:r>
            <w:proofErr w:type="spellStart"/>
            <w:r w:rsidRPr="00FB6F44">
              <w:rPr>
                <w:color w:val="000000" w:themeColor="text1"/>
              </w:rPr>
              <w:t>Vav</w:t>
            </w:r>
            <w:proofErr w:type="spellEnd"/>
            <w:r w:rsidRPr="00FB6F44">
              <w:rPr>
                <w:color w:val="000000" w:themeColor="text1"/>
              </w:rPr>
              <w:t xml:space="preserve"> okutucusuyla gösterilen sesleri okur.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 xml:space="preserve">, beyin fırtınası, problem çözme, inceleme, </w:t>
            </w:r>
            <w:proofErr w:type="spellStart"/>
            <w:r w:rsidRPr="00FB6F44">
              <w:rPr>
                <w:color w:val="000000" w:themeColor="text1"/>
              </w:rPr>
              <w:t>uygulama.Takrir</w:t>
            </w:r>
            <w:proofErr w:type="spellEnd"/>
            <w:r w:rsidRPr="00FB6F44">
              <w:rPr>
                <w:color w:val="000000" w:themeColor="text1"/>
              </w:rPr>
              <w:t xml:space="preserve">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Cumhuriyet Bayramı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KASIM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9.HAFTA(04-10)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“Ye Okutucusu” ve “I, İ” </w:t>
            </w:r>
            <w:proofErr w:type="spellStart"/>
            <w:r w:rsidRPr="00FB6F44">
              <w:rPr>
                <w:color w:val="000000" w:themeColor="text1"/>
              </w:rPr>
              <w:t>Sesleri“Ye</w:t>
            </w:r>
            <w:proofErr w:type="spellEnd"/>
            <w:r w:rsidRPr="00FB6F44">
              <w:rPr>
                <w:color w:val="000000" w:themeColor="text1"/>
              </w:rPr>
              <w:t xml:space="preserve"> Okutucusu” ve “I, İ” Sesleri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9. Ye okutucusuyla ilgili okuma kurallarını kavrar. 10. Ye okutucusuyla gösterilen sesleri okur.9. Ye okutucusuyla ilgili okuma kurallarını kavrar. 10. Ye okutucusuyla gösterilen sesleri okur.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 xml:space="preserve">, beyin fırtınası, problem çözme, inceleme, </w:t>
            </w:r>
            <w:proofErr w:type="spellStart"/>
            <w:r w:rsidRPr="00FB6F44">
              <w:rPr>
                <w:color w:val="000000" w:themeColor="text1"/>
              </w:rPr>
              <w:t>uygulama.Takrir</w:t>
            </w:r>
            <w:proofErr w:type="spellEnd"/>
            <w:r w:rsidRPr="00FB6F44">
              <w:rPr>
                <w:color w:val="000000" w:themeColor="text1"/>
              </w:rPr>
              <w:t xml:space="preserve">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Atatürk Haftası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KASIM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10.HAFTA(18-24)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4. ÜNİTE OKUMAYA YARDIMCI ESASLAR * Osmanlı Türkçesinde </w:t>
            </w:r>
            <w:proofErr w:type="spellStart"/>
            <w:r w:rsidRPr="00FB6F44">
              <w:rPr>
                <w:color w:val="000000" w:themeColor="text1"/>
              </w:rPr>
              <w:t>Kef</w:t>
            </w:r>
            <w:proofErr w:type="spellEnd"/>
            <w:r w:rsidRPr="00FB6F44">
              <w:rPr>
                <w:color w:val="000000" w:themeColor="text1"/>
              </w:rPr>
              <w:t xml:space="preserve"> Harfinin Okunuşu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1. </w:t>
            </w:r>
            <w:proofErr w:type="spellStart"/>
            <w:r w:rsidRPr="00FB6F44">
              <w:rPr>
                <w:color w:val="000000" w:themeColor="text1"/>
              </w:rPr>
              <w:t>Kef</w:t>
            </w:r>
            <w:proofErr w:type="spellEnd"/>
            <w:r w:rsidRPr="00FB6F44">
              <w:rPr>
                <w:color w:val="000000" w:themeColor="text1"/>
              </w:rPr>
              <w:t xml:space="preserve"> harfinin “k, g, ğ, n, v, y” seslerine karşılık geldiğini kavrar.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Dünya Çocuk Hakları Günü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KASIM-ARALIK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11.HAFTA(25-01)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Ünsüzlerin Okunuşunda Kalınlık ve İncelik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2. Osmanlı Türkçesinde kalın ve ince karşılığı olan ünsüzleri okur.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ARALIK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12.HAFTA(02-08)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Eklerin Okunuşu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3. Osmanlı Türkçesi alfabesiyle yazılmış ekleri okur.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Dünya Engelliler Günü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ARALIK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13.HAFTA(09-15)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Arapça ve Farsça Asıllı Türkçeleşmiş Kelimelerin Okunuşu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4. Arapça ve Farsça asıllı Türkçeleşmiş kelime örneklerini okur. 5. Türkçe asıllı kelimelerde kullanılmayan harfleri tanır.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ARALIK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14.HAFTA(16-22)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5. ÜNİTE OSMANLI TÜRKÇESİYLE YAZILMIŞ KOLAY METİNLER *Seçme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ARALIK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15.HAFTA(23-29)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ARALIK-OCAK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16.HAFTA(30-05)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Yılbaşı Tatili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OCAK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17.HAFTA(06-12)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OCAK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18.HAFTA(13-19)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Birinci Dönemin Sona Ermesi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ŞUBAT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19.HAFTA(03-09)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İkinci Yarıyıl Başlangıcı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ŞUBAT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20.HAFTA(10-16)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ŞUBAT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21.HAFTA(17-23)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ŞUBAT-MART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22.HAFTA(24-02)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MART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23.HAFTA(03-09)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MART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24.HAFTA(10-16)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İstiklâl Marşı’nın Kabulü ve Mehmet Akif Ersoy’u Anma Günü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MART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25.HAFTA(17-23)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Şehitler Günü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MART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26.HAFTA(24-30)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NİSAN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27.HAFTA(07-13)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NİSAN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28.HAFTA(14-20)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NİSAN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29.HAFTA(21-27)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23 Nisan Ulusal Egemenlik ve Çocuk Bayramı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NİSAN-MAYIS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30.HAFTA(28-04)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1 Mayıs İşçi Bayramı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MAYIS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31.HAFTA(05-11)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MAYIS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32.HAFTA(12-18)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Seçme Okuma Metinleri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MAYIS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33.HAFTA(19-25)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6. ÜNİTE HARF, KELİME VE CÜMLE YAZMA (MATBU) * Osmanlı Türkçesi Alfabesindeki Matbu Harfleri Yazma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 alfabesindeki matbu harfleri yazar.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b/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19 Mayıs Atatürk’ü Anma Gençlik ve Spor Bayramı</w:t>
            </w: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MAYIS-HAZİRAN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34.HAFTA(26-01)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Osmanlı Türkçesi Alfabesindeki Matbu Harfleri Yazma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1. Osmanlı Türkçesi alfabesindeki matbu harfleri yazar.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HAZİRAN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35.HAFTA(02-08)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Matbu Harflerle Kelime ve Cümle Yazma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2. Türkçe kelimeleri Osmanlı Türkçesiyle yazar.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HAZİRAN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36.HAFTA(09-15)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Matbu Harflerle Kelime ve Cümle Yazma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3. Osmanlı Türkçesi alfabesiyle yazma çalışmaları yapar. 4. Osmanlı Türkçesi alfabesindeki estetik yönü fark eder.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713870">
            <w:pPr>
              <w:rPr>
                <w:color w:val="000000" w:themeColor="text1"/>
              </w:rPr>
            </w:pPr>
          </w:p>
        </w:tc>
      </w:tr>
      <w:tr w:rsidR="00FB6F44" w:rsidRPr="00FB6F44">
        <w:trPr>
          <w:cantSplit/>
          <w:trHeight w:val="1134"/>
        </w:trPr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HAZİRAN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37.HAFTA(16-22)</w:t>
            </w:r>
          </w:p>
        </w:tc>
        <w:tc>
          <w:tcPr>
            <w:tcW w:w="0" w:type="auto"/>
            <w:textDirection w:val="btLr"/>
          </w:tcPr>
          <w:p w:rsidR="00713870" w:rsidRPr="00FB6F44" w:rsidRDefault="006E163F">
            <w:pPr>
              <w:ind w:left="113" w:right="113"/>
              <w:jc w:val="center"/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2 SAAT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* Matbu Harflerle Kelime ve Cümle Yazma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3. Osmanlı Türkçesi alfabesiyle yazma çalışmaları yapar. 4. Osmanlı Türkçesi alfabesindeki estetik yönü fark eder.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 xml:space="preserve">Takrir, soru-cevap, </w:t>
            </w:r>
            <w:proofErr w:type="spellStart"/>
            <w:r w:rsidRPr="00FB6F44">
              <w:rPr>
                <w:color w:val="000000" w:themeColor="text1"/>
              </w:rPr>
              <w:t>dramatizasyon</w:t>
            </w:r>
            <w:proofErr w:type="spellEnd"/>
            <w:r w:rsidRPr="00FB6F44">
              <w:rPr>
                <w:color w:val="000000" w:themeColor="text1"/>
              </w:rPr>
              <w:t>, beyin fırtınası, problem çözme, inceleme, uygulama.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t>10.Sınıf Osmanlı Türkçesi Kitabı, Osmanlı Türkçesi Sözlüğü, Ders Notları</w:t>
            </w:r>
          </w:p>
        </w:tc>
        <w:tc>
          <w:tcPr>
            <w:tcW w:w="0" w:type="auto"/>
            <w:vAlign w:val="center"/>
          </w:tcPr>
          <w:p w:rsidR="00713870" w:rsidRPr="00FB6F44" w:rsidRDefault="006E163F">
            <w:pPr>
              <w:rPr>
                <w:color w:val="000000" w:themeColor="text1"/>
              </w:rPr>
            </w:pPr>
            <w:r w:rsidRPr="00FB6F44">
              <w:rPr>
                <w:color w:val="000000" w:themeColor="text1"/>
              </w:rPr>
              <w:br/>
            </w:r>
            <w:r w:rsidRPr="00FB6F44">
              <w:rPr>
                <w:b/>
                <w:color w:val="000000" w:themeColor="text1"/>
              </w:rPr>
              <w:t>Ders Yılının Sona ermesi</w:t>
            </w:r>
          </w:p>
        </w:tc>
      </w:tr>
    </w:tbl>
    <w:p w:rsidR="00713870" w:rsidRPr="00FB6F44" w:rsidRDefault="006E163F">
      <w:pPr>
        <w:rPr>
          <w:b/>
          <w:color w:val="000000" w:themeColor="text1"/>
          <w:sz w:val="16"/>
        </w:rPr>
      </w:pPr>
      <w:r w:rsidRPr="00FB6F44">
        <w:rPr>
          <w:b/>
          <w:color w:val="000000" w:themeColor="text1"/>
          <w:sz w:val="16"/>
        </w:rPr>
        <w:t xml:space="preserve">Bu yıllık plan T.C. Milli Eğitim Bakanlığı Talim ve Terbiye Kurulu Başkanlığının yayınladığı öğretim programı esas alınarak </w:t>
      </w:r>
      <w:proofErr w:type="spellStart"/>
      <w:r w:rsidRPr="00FB6F44">
        <w:rPr>
          <w:b/>
          <w:color w:val="000000" w:themeColor="text1"/>
          <w:sz w:val="16"/>
        </w:rPr>
        <w:t>yapılmıstır</w:t>
      </w:r>
      <w:proofErr w:type="spellEnd"/>
      <w:r w:rsidRPr="00FB6F44">
        <w:rPr>
          <w:b/>
          <w:color w:val="000000" w:themeColor="text1"/>
          <w:sz w:val="16"/>
        </w:rPr>
        <w:t>. Bu yıllık planda toplam eğitim öğretim haftası 37 haftadır.</w:t>
      </w:r>
    </w:p>
    <w:p w:rsidR="005C3E75" w:rsidRPr="00FB6F44" w:rsidRDefault="005C3E75">
      <w:pPr>
        <w:rPr>
          <w:b/>
          <w:color w:val="000000" w:themeColor="text1"/>
          <w:sz w:val="16"/>
        </w:rPr>
      </w:pPr>
    </w:p>
    <w:p w:rsidR="005C3E75" w:rsidRPr="00FB6F44" w:rsidRDefault="005C3E75">
      <w:pPr>
        <w:rPr>
          <w:b/>
          <w:color w:val="000000" w:themeColor="text1"/>
          <w:sz w:val="16"/>
        </w:rPr>
      </w:pPr>
    </w:p>
    <w:p w:rsidR="005C3E75" w:rsidRPr="00FB6F44" w:rsidRDefault="005C3E75">
      <w:pPr>
        <w:rPr>
          <w:b/>
          <w:color w:val="000000" w:themeColor="text1"/>
          <w:sz w:val="16"/>
        </w:rPr>
      </w:pPr>
    </w:p>
    <w:p w:rsidR="005C3E75" w:rsidRPr="00FB6F44" w:rsidRDefault="005C3E75">
      <w:pPr>
        <w:rPr>
          <w:color w:val="000000" w:themeColor="text1"/>
        </w:rPr>
      </w:pPr>
    </w:p>
    <w:p w:rsidR="005C3E75" w:rsidRPr="00FB6F44" w:rsidRDefault="005C3E75">
      <w:pPr>
        <w:rPr>
          <w:color w:val="000000" w:themeColor="text1"/>
        </w:rPr>
      </w:pPr>
    </w:p>
    <w:p w:rsidR="005C3E75" w:rsidRPr="00FB6F44" w:rsidRDefault="005C3E75" w:rsidP="005C3E75">
      <w:pPr>
        <w:jc w:val="center"/>
        <w:rPr>
          <w:b/>
          <w:color w:val="000000" w:themeColor="text1"/>
          <w:sz w:val="22"/>
          <w:szCs w:val="22"/>
        </w:rPr>
      </w:pPr>
      <w:r w:rsidRPr="00FB6F44">
        <w:rPr>
          <w:b/>
          <w:color w:val="000000" w:themeColor="text1"/>
          <w:sz w:val="22"/>
          <w:szCs w:val="22"/>
        </w:rPr>
        <w:t>TÜRK DİLİ VE EDEBİYATI ZÜMRESİ</w:t>
      </w:r>
    </w:p>
    <w:p w:rsidR="005C3E75" w:rsidRPr="00FB6F44" w:rsidRDefault="005C3E75" w:rsidP="005C3E75">
      <w:pPr>
        <w:jc w:val="center"/>
        <w:rPr>
          <w:b/>
          <w:color w:val="000000" w:themeColor="text1"/>
          <w:sz w:val="22"/>
          <w:szCs w:val="22"/>
        </w:rPr>
      </w:pPr>
    </w:p>
    <w:p w:rsidR="005C3E75" w:rsidRPr="00FB6F44" w:rsidRDefault="005C3E75" w:rsidP="005C3E75">
      <w:pPr>
        <w:pStyle w:val="GvdeMetni"/>
        <w:jc w:val="center"/>
        <w:rPr>
          <w:color w:val="000000" w:themeColor="text1"/>
          <w:sz w:val="22"/>
          <w:szCs w:val="22"/>
          <w:lang w:val="tr-TR"/>
        </w:rPr>
      </w:pPr>
    </w:p>
    <w:p w:rsidR="005C3E75" w:rsidRPr="00FB6F44" w:rsidRDefault="005C3E75" w:rsidP="005C3E75">
      <w:pPr>
        <w:pStyle w:val="GvdeMetni"/>
        <w:rPr>
          <w:color w:val="000000" w:themeColor="text1"/>
          <w:sz w:val="22"/>
          <w:szCs w:val="22"/>
        </w:rPr>
      </w:pPr>
      <w:r w:rsidRPr="00FB6F44">
        <w:rPr>
          <w:color w:val="000000" w:themeColor="text1"/>
          <w:sz w:val="22"/>
          <w:szCs w:val="22"/>
        </w:rPr>
        <w:t xml:space="preserve">          </w:t>
      </w:r>
      <w:r w:rsidRPr="00FB6F44">
        <w:rPr>
          <w:color w:val="000000" w:themeColor="text1"/>
          <w:sz w:val="22"/>
          <w:szCs w:val="22"/>
        </w:rPr>
        <w:tab/>
        <w:t xml:space="preserve">  </w:t>
      </w:r>
    </w:p>
    <w:p w:rsidR="005C3E75" w:rsidRPr="00FB6F44" w:rsidRDefault="005C3E75" w:rsidP="005C3E75">
      <w:pPr>
        <w:pStyle w:val="GvdeMetn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90"/>
        </w:tabs>
        <w:rPr>
          <w:b/>
          <w:color w:val="000000" w:themeColor="text1"/>
          <w:sz w:val="22"/>
          <w:szCs w:val="22"/>
          <w:lang w:val="tr-TR"/>
        </w:rPr>
      </w:pPr>
      <w:r w:rsidRPr="00FB6F44">
        <w:rPr>
          <w:color w:val="000000" w:themeColor="text1"/>
          <w:sz w:val="22"/>
          <w:szCs w:val="22"/>
        </w:rPr>
        <w:t xml:space="preserve">         </w:t>
      </w:r>
      <w:r w:rsidRPr="00FB6F44">
        <w:rPr>
          <w:b/>
          <w:color w:val="000000" w:themeColor="text1"/>
          <w:sz w:val="22"/>
          <w:szCs w:val="22"/>
        </w:rPr>
        <w:t xml:space="preserve">            </w:t>
      </w:r>
      <w:r w:rsidRPr="00FB6F44">
        <w:rPr>
          <w:b/>
          <w:color w:val="000000" w:themeColor="text1"/>
          <w:sz w:val="22"/>
          <w:szCs w:val="22"/>
          <w:lang w:val="tr-TR"/>
        </w:rPr>
        <w:t xml:space="preserve">   </w:t>
      </w:r>
      <w:r w:rsidRPr="00FB6F44">
        <w:rPr>
          <w:b/>
          <w:color w:val="000000" w:themeColor="text1"/>
          <w:sz w:val="22"/>
          <w:szCs w:val="22"/>
          <w:lang w:val="tr-TR"/>
        </w:rPr>
        <w:tab/>
      </w:r>
      <w:r w:rsidRPr="00FB6F44">
        <w:rPr>
          <w:b/>
          <w:color w:val="000000" w:themeColor="text1"/>
          <w:sz w:val="22"/>
          <w:szCs w:val="22"/>
          <w:lang w:val="tr-TR"/>
        </w:rPr>
        <w:tab/>
      </w:r>
      <w:r w:rsidRPr="00FB6F44">
        <w:rPr>
          <w:b/>
          <w:color w:val="000000" w:themeColor="text1"/>
          <w:sz w:val="22"/>
          <w:szCs w:val="22"/>
          <w:lang w:val="tr-TR"/>
        </w:rPr>
        <w:tab/>
      </w:r>
      <w:r w:rsidRPr="00FB6F44">
        <w:rPr>
          <w:b/>
          <w:color w:val="000000" w:themeColor="text1"/>
          <w:sz w:val="22"/>
          <w:szCs w:val="22"/>
          <w:lang w:val="tr-TR"/>
        </w:rPr>
        <w:tab/>
        <w:t xml:space="preserve">                                </w:t>
      </w:r>
    </w:p>
    <w:p w:rsidR="005C3E75" w:rsidRPr="00FB6F44" w:rsidRDefault="005C3E75" w:rsidP="005C3E75">
      <w:pPr>
        <w:pStyle w:val="GvdeMetn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90"/>
        </w:tabs>
        <w:rPr>
          <w:color w:val="000000" w:themeColor="text1"/>
          <w:sz w:val="22"/>
          <w:szCs w:val="22"/>
        </w:rPr>
      </w:pPr>
      <w:r w:rsidRPr="00FB6F44">
        <w:rPr>
          <w:color w:val="000000" w:themeColor="text1"/>
          <w:sz w:val="22"/>
          <w:szCs w:val="22"/>
        </w:rPr>
        <w:t>( Türk Dili ve Edebiyat Öğretmeni )</w:t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  <w:t xml:space="preserve">  (Türk Dili ve Edebiyat Öğretmeni   </w:t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  <w:t xml:space="preserve">  (Türk Dili ve Edebiyat Öğretmeni )</w:t>
      </w:r>
    </w:p>
    <w:p w:rsidR="005C3E75" w:rsidRPr="00FB6F44" w:rsidRDefault="005C3E75" w:rsidP="005C3E75">
      <w:pPr>
        <w:pStyle w:val="GvdeMetni"/>
        <w:rPr>
          <w:color w:val="000000" w:themeColor="text1"/>
          <w:sz w:val="22"/>
          <w:szCs w:val="22"/>
        </w:rPr>
      </w:pPr>
      <w:r w:rsidRPr="00FB6F44">
        <w:rPr>
          <w:color w:val="000000" w:themeColor="text1"/>
          <w:sz w:val="22"/>
          <w:szCs w:val="22"/>
        </w:rPr>
        <w:tab/>
        <w:t xml:space="preserve">                        </w:t>
      </w:r>
    </w:p>
    <w:p w:rsidR="005C3E75" w:rsidRPr="00FB6F44" w:rsidRDefault="005C3E75" w:rsidP="005C3E75">
      <w:pPr>
        <w:pStyle w:val="GvdeMetni"/>
        <w:rPr>
          <w:color w:val="000000" w:themeColor="text1"/>
          <w:sz w:val="22"/>
          <w:szCs w:val="22"/>
        </w:rPr>
      </w:pPr>
    </w:p>
    <w:p w:rsidR="005C3E75" w:rsidRPr="00FB6F44" w:rsidRDefault="005C3E75" w:rsidP="005C3E75">
      <w:pPr>
        <w:pStyle w:val="GvdeMetni"/>
        <w:tabs>
          <w:tab w:val="left" w:pos="8700"/>
          <w:tab w:val="left" w:pos="9105"/>
        </w:tabs>
        <w:rPr>
          <w:b/>
          <w:color w:val="000000" w:themeColor="text1"/>
          <w:sz w:val="22"/>
          <w:szCs w:val="22"/>
          <w:lang w:val="tr-TR"/>
        </w:rPr>
      </w:pPr>
      <w:r w:rsidRPr="00FB6F4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5C3E75" w:rsidRPr="00FB6F44" w:rsidRDefault="005C3E75" w:rsidP="005C3E75">
      <w:pPr>
        <w:pStyle w:val="GvdeMetn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2"/>
        </w:tabs>
        <w:rPr>
          <w:b/>
          <w:color w:val="000000" w:themeColor="text1"/>
          <w:sz w:val="22"/>
          <w:szCs w:val="22"/>
          <w:lang w:val="tr-TR"/>
        </w:rPr>
      </w:pPr>
      <w:r w:rsidRPr="00FB6F44">
        <w:rPr>
          <w:b/>
          <w:color w:val="000000" w:themeColor="text1"/>
          <w:sz w:val="22"/>
          <w:szCs w:val="22"/>
          <w:lang w:val="tr-TR"/>
        </w:rPr>
        <w:t xml:space="preserve">                                      </w:t>
      </w:r>
    </w:p>
    <w:p w:rsidR="005C3E75" w:rsidRPr="00FB6F44" w:rsidRDefault="005C3E75" w:rsidP="005C3E75">
      <w:pPr>
        <w:pStyle w:val="GvdeMetni"/>
        <w:rPr>
          <w:color w:val="000000" w:themeColor="text1"/>
          <w:sz w:val="22"/>
          <w:szCs w:val="22"/>
        </w:rPr>
      </w:pPr>
      <w:r w:rsidRPr="00FB6F44">
        <w:rPr>
          <w:color w:val="000000" w:themeColor="text1"/>
          <w:sz w:val="22"/>
          <w:szCs w:val="22"/>
        </w:rPr>
        <w:t>( Türk Dili ve Edebiyat Öğretmeni )</w:t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  <w:t xml:space="preserve">  (Türk Dili ve Edebiyat Öğretmeni )</w:t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</w:rPr>
        <w:tab/>
      </w:r>
      <w:r w:rsidRPr="00FB6F44">
        <w:rPr>
          <w:color w:val="000000" w:themeColor="text1"/>
          <w:sz w:val="22"/>
          <w:szCs w:val="22"/>
          <w:lang w:val="tr-TR"/>
        </w:rPr>
        <w:t xml:space="preserve">     </w:t>
      </w:r>
      <w:r w:rsidRPr="00FB6F44">
        <w:rPr>
          <w:color w:val="000000" w:themeColor="text1"/>
          <w:sz w:val="22"/>
          <w:szCs w:val="22"/>
        </w:rPr>
        <w:t xml:space="preserve">(Türk Dili ve Edebiyat Öğretmeni )    </w:t>
      </w:r>
    </w:p>
    <w:p w:rsidR="005C3E75" w:rsidRPr="00FB6F44" w:rsidRDefault="005C3E75" w:rsidP="005C3E75">
      <w:pPr>
        <w:pStyle w:val="GvdeMetni"/>
        <w:rPr>
          <w:color w:val="000000" w:themeColor="text1"/>
          <w:sz w:val="22"/>
          <w:szCs w:val="22"/>
        </w:rPr>
      </w:pPr>
    </w:p>
    <w:p w:rsidR="005C3E75" w:rsidRPr="00FB6F44" w:rsidRDefault="005C3E75" w:rsidP="005C3E75">
      <w:pPr>
        <w:jc w:val="center"/>
        <w:rPr>
          <w:color w:val="000000" w:themeColor="text1"/>
          <w:sz w:val="22"/>
          <w:szCs w:val="22"/>
        </w:rPr>
      </w:pPr>
    </w:p>
    <w:p w:rsidR="005C3E75" w:rsidRPr="00FB6F44" w:rsidRDefault="005C3E75" w:rsidP="005C3E75">
      <w:pPr>
        <w:jc w:val="center"/>
        <w:rPr>
          <w:color w:val="000000" w:themeColor="text1"/>
          <w:sz w:val="22"/>
          <w:szCs w:val="22"/>
        </w:rPr>
      </w:pPr>
    </w:p>
    <w:p w:rsidR="005C3E75" w:rsidRPr="00FB6F44" w:rsidRDefault="005C3E75" w:rsidP="005C3E75">
      <w:pPr>
        <w:rPr>
          <w:color w:val="000000" w:themeColor="text1"/>
          <w:sz w:val="22"/>
          <w:szCs w:val="22"/>
        </w:rPr>
      </w:pPr>
    </w:p>
    <w:p w:rsidR="005C3E75" w:rsidRPr="00FB6F44" w:rsidRDefault="005C3E75" w:rsidP="005C3E75">
      <w:pPr>
        <w:jc w:val="center"/>
        <w:rPr>
          <w:color w:val="000000" w:themeColor="text1"/>
          <w:sz w:val="22"/>
          <w:szCs w:val="22"/>
        </w:rPr>
      </w:pPr>
    </w:p>
    <w:p w:rsidR="005C3E75" w:rsidRPr="00FB6F44" w:rsidRDefault="005C3E75" w:rsidP="005C3E75">
      <w:pPr>
        <w:ind w:left="7080" w:firstLine="708"/>
        <w:jc w:val="center"/>
        <w:rPr>
          <w:color w:val="000000" w:themeColor="text1"/>
          <w:sz w:val="22"/>
          <w:szCs w:val="22"/>
        </w:rPr>
      </w:pPr>
      <w:r w:rsidRPr="00FB6F44">
        <w:rPr>
          <w:color w:val="000000" w:themeColor="text1"/>
          <w:sz w:val="22"/>
          <w:szCs w:val="22"/>
        </w:rPr>
        <w:t>03.09.2024</w:t>
      </w:r>
    </w:p>
    <w:p w:rsidR="005C3E75" w:rsidRPr="00FB6F44" w:rsidRDefault="005C3E75" w:rsidP="005C3E75">
      <w:pPr>
        <w:ind w:left="7080" w:firstLine="708"/>
        <w:jc w:val="center"/>
        <w:rPr>
          <w:color w:val="000000" w:themeColor="text1"/>
          <w:sz w:val="22"/>
          <w:szCs w:val="22"/>
        </w:rPr>
      </w:pPr>
      <w:r w:rsidRPr="00FB6F44">
        <w:rPr>
          <w:color w:val="000000" w:themeColor="text1"/>
          <w:sz w:val="22"/>
          <w:szCs w:val="22"/>
        </w:rPr>
        <w:t xml:space="preserve"> </w:t>
      </w:r>
    </w:p>
    <w:p w:rsidR="005C3E75" w:rsidRPr="00FB6F44" w:rsidRDefault="005C3E75" w:rsidP="005C3E75">
      <w:pPr>
        <w:ind w:left="7080" w:firstLine="708"/>
        <w:jc w:val="center"/>
        <w:rPr>
          <w:color w:val="000000" w:themeColor="text1"/>
          <w:sz w:val="22"/>
          <w:szCs w:val="22"/>
        </w:rPr>
      </w:pPr>
      <w:r w:rsidRPr="00FB6F44">
        <w:rPr>
          <w:color w:val="000000" w:themeColor="text1"/>
          <w:sz w:val="22"/>
          <w:szCs w:val="22"/>
        </w:rPr>
        <w:t>Okul Müdürü</w:t>
      </w:r>
    </w:p>
    <w:p w:rsidR="005C3E75" w:rsidRPr="00FB6F44" w:rsidRDefault="005C3E75">
      <w:pPr>
        <w:rPr>
          <w:color w:val="000000" w:themeColor="text1"/>
        </w:rPr>
      </w:pPr>
    </w:p>
    <w:sectPr w:rsidR="005C3E75" w:rsidRPr="00FB6F44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70"/>
    <w:rsid w:val="001A2D35"/>
    <w:rsid w:val="004803A6"/>
    <w:rsid w:val="004E7639"/>
    <w:rsid w:val="005C3E75"/>
    <w:rsid w:val="006E163F"/>
    <w:rsid w:val="00713870"/>
    <w:rsid w:val="00943E2A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7CDC6-40D6-443E-9840-F7E22DB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sz w:val="1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">
    <w:name w:val="Body Text"/>
    <w:basedOn w:val="Normal"/>
    <w:link w:val="GvdeMetniChar"/>
    <w:rsid w:val="005C3E7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5C3E75"/>
    <w:rPr>
      <w:rFonts w:ascii="Times New Roman" w:hAnsi="Times New Roman"/>
      <w:color w:val="auto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ozanoylum15@gmail.com</cp:lastModifiedBy>
  <cp:revision>2</cp:revision>
  <dcterms:created xsi:type="dcterms:W3CDTF">2024-09-07T08:07:00Z</dcterms:created>
  <dcterms:modified xsi:type="dcterms:W3CDTF">2024-09-07T08:07:00Z</dcterms:modified>
</cp:coreProperties>
</file>