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95" w:rsidRPr="00A62B95" w:rsidRDefault="00A62B95" w:rsidP="00A62B95">
      <w:pPr>
        <w:spacing w:before="100" w:beforeAutospacing="1" w:after="100" w:afterAutospacing="1" w:line="240" w:lineRule="auto"/>
        <w:rPr>
          <w:rFonts w:eastAsia="Times New Roman" w:cstheme="minorHAnsi"/>
          <w:lang w:eastAsia="tr-TR"/>
        </w:rPr>
      </w:pPr>
      <w:r>
        <w:rPr>
          <w:rFonts w:eastAsia="Times New Roman" w:cstheme="minorHAnsi"/>
          <w:b/>
          <w:bCs/>
          <w:color w:val="800000"/>
          <w:lang w:eastAsia="tr-TR"/>
        </w:rPr>
        <w:t xml:space="preserve">                               </w:t>
      </w:r>
      <w:r w:rsidRPr="00A62B95">
        <w:rPr>
          <w:rFonts w:eastAsia="Times New Roman" w:cstheme="minorHAnsi"/>
          <w:b/>
          <w:bCs/>
          <w:color w:val="800000"/>
          <w:lang w:eastAsia="tr-TR"/>
        </w:rPr>
        <w:t>10.SINIF TÜRK DİLİ VE EDEBİYATI</w:t>
      </w:r>
      <w:r w:rsidR="00586A33">
        <w:rPr>
          <w:rFonts w:eastAsia="Times New Roman" w:cstheme="minorHAnsi"/>
          <w:b/>
          <w:bCs/>
          <w:color w:val="800000"/>
          <w:lang w:eastAsia="tr-TR"/>
        </w:rPr>
        <w:t xml:space="preserve"> </w:t>
      </w:r>
      <w:r w:rsidRPr="00A62B95">
        <w:rPr>
          <w:rFonts w:eastAsia="Times New Roman" w:cstheme="minorHAnsi"/>
          <w:b/>
          <w:bCs/>
          <w:color w:val="800000"/>
          <w:lang w:eastAsia="tr-TR"/>
        </w:rPr>
        <w:t>HİKÂYE ÜNİTESİ  ÇALIŞMA SORULARI</w:t>
      </w:r>
    </w:p>
    <w:p w:rsidR="00A62B95" w:rsidRPr="00A62B95" w:rsidRDefault="00A62B95" w:rsidP="00586A33">
      <w:pPr>
        <w:spacing w:before="100" w:beforeAutospacing="1" w:after="100" w:afterAutospacing="1"/>
        <w:rPr>
          <w:rFonts w:eastAsia="Times New Roman" w:cstheme="minorHAnsi"/>
          <w:lang w:eastAsia="tr-TR"/>
        </w:rPr>
      </w:pPr>
      <w:r w:rsidRPr="00A62B95">
        <w:rPr>
          <w:rFonts w:eastAsia="Times New Roman" w:cstheme="minorHAnsi"/>
          <w:b/>
          <w:bCs/>
          <w:color w:val="800080"/>
          <w:lang w:eastAsia="tr-TR"/>
        </w:rPr>
        <w:t>1- Aşağıdaki boşlukları doldurunuz.</w:t>
      </w:r>
      <w:r w:rsidRPr="00A62B95">
        <w:rPr>
          <w:rFonts w:eastAsia="Times New Roman" w:cstheme="minorHAnsi"/>
          <w:lang w:eastAsia="tr-TR"/>
        </w:rPr>
        <w:br/>
      </w:r>
      <w:r w:rsidRPr="00A62B95">
        <w:rPr>
          <w:rFonts w:eastAsia="Times New Roman" w:cstheme="minorHAnsi"/>
          <w:b/>
          <w:bCs/>
          <w:color w:val="0000FF"/>
          <w:lang w:eastAsia="tr-TR"/>
        </w:rPr>
        <w:t>a</w:t>
      </w:r>
      <w:r w:rsidRPr="00A62B95">
        <w:rPr>
          <w:rFonts w:eastAsia="Times New Roman" w:cstheme="minorHAnsi"/>
          <w:lang w:eastAsia="tr-TR"/>
        </w:rPr>
        <w:t>- Modern anlamda hikâye</w:t>
      </w:r>
      <w:proofErr w:type="gramStart"/>
      <w:r w:rsidR="0003457A">
        <w:rPr>
          <w:rFonts w:eastAsia="Times New Roman" w:cstheme="minorHAnsi"/>
          <w:lang w:eastAsia="tr-TR"/>
        </w:rPr>
        <w:t>………………………………</w:t>
      </w:r>
      <w:proofErr w:type="gramEnd"/>
      <w:r w:rsidRPr="00A62B95">
        <w:rPr>
          <w:rFonts w:eastAsia="Times New Roman" w:cstheme="minorHAnsi"/>
          <w:lang w:eastAsia="tr-TR"/>
        </w:rPr>
        <w:t xml:space="preserve"> </w:t>
      </w:r>
      <w:proofErr w:type="gramStart"/>
      <w:r w:rsidRPr="00A62B95">
        <w:rPr>
          <w:rFonts w:eastAsia="Times New Roman" w:cstheme="minorHAnsi"/>
          <w:lang w:eastAsia="tr-TR"/>
        </w:rPr>
        <w:t>ile</w:t>
      </w:r>
      <w:proofErr w:type="gramEnd"/>
      <w:r w:rsidRPr="00A62B95">
        <w:rPr>
          <w:rFonts w:eastAsia="Times New Roman" w:cstheme="minorHAnsi"/>
          <w:lang w:eastAsia="tr-TR"/>
        </w:rPr>
        <w:t xml:space="preserve"> edebiyatımıza girmiştir.</w:t>
      </w:r>
      <w:r w:rsidRPr="00A62B95">
        <w:rPr>
          <w:rFonts w:eastAsia="Times New Roman" w:cstheme="minorHAnsi"/>
          <w:lang w:eastAsia="tr-TR"/>
        </w:rPr>
        <w:br/>
      </w:r>
      <w:r w:rsidRPr="00A62B95">
        <w:rPr>
          <w:rFonts w:eastAsia="Times New Roman" w:cstheme="minorHAnsi"/>
          <w:b/>
          <w:bCs/>
          <w:color w:val="0000FF"/>
          <w:lang w:eastAsia="tr-TR"/>
        </w:rPr>
        <w:t xml:space="preserve">b- </w:t>
      </w:r>
      <w:proofErr w:type="gramStart"/>
      <w:r w:rsidRPr="00A62B95">
        <w:rPr>
          <w:rFonts w:eastAsia="Times New Roman" w:cstheme="minorHAnsi"/>
          <w:color w:val="000000"/>
          <w:lang w:eastAsia="tr-TR"/>
        </w:rPr>
        <w:t>...............................................................</w:t>
      </w:r>
      <w:proofErr w:type="gramEnd"/>
      <w:r w:rsidRPr="00A62B95">
        <w:rPr>
          <w:rFonts w:eastAsia="Times New Roman" w:cstheme="minorHAnsi"/>
          <w:color w:val="000000"/>
          <w:lang w:eastAsia="tr-TR"/>
        </w:rPr>
        <w:t xml:space="preserve"> </w:t>
      </w:r>
      <w:r w:rsidRPr="00A62B95">
        <w:rPr>
          <w:rFonts w:eastAsia="Times New Roman" w:cstheme="minorHAnsi"/>
          <w:lang w:eastAsia="tr-TR"/>
        </w:rPr>
        <w:t>’</w:t>
      </w:r>
      <w:proofErr w:type="spellStart"/>
      <w:r w:rsidRPr="00A62B95">
        <w:rPr>
          <w:rFonts w:eastAsia="Times New Roman" w:cstheme="minorHAnsi"/>
          <w:lang w:eastAsia="tr-TR"/>
        </w:rPr>
        <w:t>nin</w:t>
      </w:r>
      <w:proofErr w:type="spellEnd"/>
      <w:r w:rsidRPr="00A62B95">
        <w:rPr>
          <w:rFonts w:eastAsia="Times New Roman" w:cstheme="minorHAnsi"/>
          <w:lang w:eastAsia="tr-TR"/>
        </w:rPr>
        <w:t xml:space="preserve"> Almanya’nın Dresden şehrinde, Vatikan’da Türkistan’da olmak üzere üç</w:t>
      </w:r>
      <w:r w:rsidR="00586A33">
        <w:rPr>
          <w:rFonts w:eastAsia="Times New Roman" w:cstheme="minorHAnsi"/>
          <w:lang w:eastAsia="tr-TR"/>
        </w:rPr>
        <w:t xml:space="preserve"> </w:t>
      </w:r>
      <w:r w:rsidRPr="00A62B95">
        <w:rPr>
          <w:rFonts w:eastAsia="Times New Roman" w:cstheme="minorHAnsi"/>
          <w:lang w:eastAsia="tr-TR"/>
        </w:rPr>
        <w:t>nüshası vardır.</w:t>
      </w:r>
      <w:r w:rsidRPr="00A62B95">
        <w:rPr>
          <w:rFonts w:eastAsia="Times New Roman" w:cstheme="minorHAnsi"/>
          <w:lang w:eastAsia="tr-TR"/>
        </w:rPr>
        <w:br/>
      </w:r>
      <w:r w:rsidRPr="00A62B95">
        <w:rPr>
          <w:rFonts w:eastAsia="Times New Roman" w:cstheme="minorHAnsi"/>
          <w:b/>
          <w:bCs/>
          <w:color w:val="0000FF"/>
          <w:lang w:eastAsia="tr-TR"/>
        </w:rPr>
        <w:t>c</w:t>
      </w:r>
      <w:r w:rsidRPr="00A62B95">
        <w:rPr>
          <w:rFonts w:eastAsia="Times New Roman" w:cstheme="minorHAnsi"/>
          <w:lang w:eastAsia="tr-TR"/>
        </w:rPr>
        <w:t xml:space="preserve">- </w:t>
      </w:r>
      <w:proofErr w:type="gramStart"/>
      <w:r w:rsidR="0003457A">
        <w:rPr>
          <w:rFonts w:eastAsia="Times New Roman" w:cstheme="minorHAnsi"/>
          <w:lang w:eastAsia="tr-TR"/>
        </w:rPr>
        <w:t>……………………………………….</w:t>
      </w:r>
      <w:proofErr w:type="gramEnd"/>
      <w:r w:rsidR="0003457A">
        <w:rPr>
          <w:rFonts w:eastAsia="Times New Roman" w:cstheme="minorHAnsi"/>
          <w:lang w:eastAsia="tr-TR"/>
        </w:rPr>
        <w:t xml:space="preserve"> </w:t>
      </w:r>
      <w:proofErr w:type="gramStart"/>
      <w:r w:rsidR="0003457A">
        <w:rPr>
          <w:rFonts w:eastAsia="Times New Roman" w:cstheme="minorHAnsi"/>
          <w:lang w:eastAsia="tr-TR"/>
        </w:rPr>
        <w:t>a</w:t>
      </w:r>
      <w:r w:rsidRPr="00A62B95">
        <w:rPr>
          <w:rFonts w:eastAsia="Times New Roman" w:cstheme="minorHAnsi"/>
          <w:lang w:eastAsia="tr-TR"/>
        </w:rPr>
        <w:t>ynı</w:t>
      </w:r>
      <w:proofErr w:type="gramEnd"/>
      <w:r w:rsidRPr="00A62B95">
        <w:rPr>
          <w:rFonts w:eastAsia="Times New Roman" w:cstheme="minorHAnsi"/>
          <w:lang w:eastAsia="tr-TR"/>
        </w:rPr>
        <w:t xml:space="preserve"> şair tarafından yazılmış beş mesneviye denir.</w:t>
      </w:r>
    </w:p>
    <w:p w:rsidR="00A62B95" w:rsidRPr="00A62B95" w:rsidRDefault="00A62B95" w:rsidP="00586A33">
      <w:pPr>
        <w:spacing w:before="100" w:beforeAutospacing="1" w:after="100" w:afterAutospacing="1"/>
        <w:rPr>
          <w:rFonts w:eastAsia="Times New Roman" w:cstheme="minorHAnsi"/>
          <w:lang w:eastAsia="tr-TR"/>
        </w:rPr>
      </w:pPr>
      <w:r w:rsidRPr="00A62B95">
        <w:rPr>
          <w:rFonts w:eastAsia="Times New Roman" w:cstheme="minorHAnsi"/>
          <w:b/>
          <w:bCs/>
          <w:color w:val="0000FF"/>
          <w:lang w:eastAsia="tr-TR"/>
        </w:rPr>
        <w:t>d</w:t>
      </w:r>
      <w:r w:rsidRPr="00A62B95">
        <w:rPr>
          <w:rFonts w:eastAsia="Times New Roman" w:cstheme="minorHAnsi"/>
          <w:lang w:eastAsia="tr-TR"/>
        </w:rPr>
        <w:t xml:space="preserve">- </w:t>
      </w:r>
      <w:proofErr w:type="gramStart"/>
      <w:r w:rsidRPr="00A62B95">
        <w:rPr>
          <w:rFonts w:eastAsia="Times New Roman" w:cstheme="minorHAnsi"/>
          <w:lang w:eastAsia="tr-TR"/>
        </w:rPr>
        <w:t>………….…………</w:t>
      </w:r>
      <w:proofErr w:type="gramEnd"/>
      <w:r w:rsidRPr="00A62B95">
        <w:rPr>
          <w:rFonts w:eastAsia="Times New Roman" w:cstheme="minorHAnsi"/>
          <w:lang w:eastAsia="tr-TR"/>
        </w:rPr>
        <w:t>bölümünde mesnevinin sunulacağı k</w:t>
      </w:r>
      <w:bookmarkStart w:id="0" w:name="_GoBack"/>
      <w:bookmarkEnd w:id="0"/>
      <w:r w:rsidRPr="00A62B95">
        <w:rPr>
          <w:rFonts w:eastAsia="Times New Roman" w:cstheme="minorHAnsi"/>
          <w:lang w:eastAsia="tr-TR"/>
        </w:rPr>
        <w:t xml:space="preserve">işiye övgüler bulunur, </w:t>
      </w:r>
      <w:proofErr w:type="spellStart"/>
      <w:r w:rsidRPr="00A62B95">
        <w:rPr>
          <w:rFonts w:eastAsia="Times New Roman" w:cstheme="minorHAnsi"/>
          <w:lang w:eastAsia="tr-TR"/>
        </w:rPr>
        <w:t>Âğâz</w:t>
      </w:r>
      <w:proofErr w:type="spellEnd"/>
      <w:r w:rsidRPr="00A62B95">
        <w:rPr>
          <w:rFonts w:eastAsia="Times New Roman" w:cstheme="minorHAnsi"/>
          <w:lang w:eastAsia="tr-TR"/>
        </w:rPr>
        <w:t xml:space="preserve">-ı </w:t>
      </w:r>
      <w:proofErr w:type="spellStart"/>
      <w:r w:rsidRPr="00A62B95">
        <w:rPr>
          <w:rFonts w:eastAsia="Times New Roman" w:cstheme="minorHAnsi"/>
          <w:lang w:eastAsia="tr-TR"/>
        </w:rPr>
        <w:t>dâstan</w:t>
      </w:r>
      <w:proofErr w:type="spellEnd"/>
      <w:r w:rsidRPr="00A62B95">
        <w:rPr>
          <w:rFonts w:eastAsia="Times New Roman" w:cstheme="minorHAnsi"/>
          <w:lang w:eastAsia="tr-TR"/>
        </w:rPr>
        <w:t xml:space="preserve"> bulunduğu</w:t>
      </w:r>
      <w:r w:rsidRPr="00A62B95">
        <w:rPr>
          <w:rFonts w:eastAsia="Times New Roman" w:cstheme="minorHAnsi"/>
          <w:lang w:eastAsia="tr-TR"/>
        </w:rPr>
        <w:br/>
        <w:t>bölümdür.</w:t>
      </w:r>
      <w:r w:rsidRPr="00A62B95">
        <w:rPr>
          <w:rFonts w:eastAsia="Times New Roman" w:cstheme="minorHAnsi"/>
          <w:lang w:eastAsia="tr-TR"/>
        </w:rPr>
        <w:br/>
      </w:r>
      <w:r w:rsidRPr="00A62B95">
        <w:rPr>
          <w:rFonts w:eastAsia="Times New Roman" w:cstheme="minorHAnsi"/>
          <w:b/>
          <w:bCs/>
          <w:color w:val="0000FF"/>
          <w:lang w:eastAsia="tr-TR"/>
        </w:rPr>
        <w:t>e</w:t>
      </w:r>
      <w:r w:rsidR="0003457A">
        <w:rPr>
          <w:rFonts w:eastAsia="Times New Roman" w:cstheme="minorHAnsi"/>
          <w:lang w:eastAsia="tr-TR"/>
        </w:rPr>
        <w:t xml:space="preserve">- </w:t>
      </w:r>
      <w:proofErr w:type="gramStart"/>
      <w:r w:rsidR="0003457A">
        <w:rPr>
          <w:rFonts w:eastAsia="Times New Roman" w:cstheme="minorHAnsi"/>
          <w:lang w:eastAsia="tr-TR"/>
        </w:rPr>
        <w:t>……………………………………………</w:t>
      </w:r>
      <w:proofErr w:type="gramEnd"/>
      <w:r w:rsidR="0003457A">
        <w:rPr>
          <w:rFonts w:eastAsia="Times New Roman" w:cstheme="minorHAnsi"/>
          <w:lang w:eastAsia="tr-TR"/>
        </w:rPr>
        <w:t>d</w:t>
      </w:r>
      <w:r w:rsidRPr="00A62B95">
        <w:rPr>
          <w:rFonts w:eastAsia="Times New Roman" w:cstheme="minorHAnsi"/>
          <w:lang w:eastAsia="tr-TR"/>
        </w:rPr>
        <w:t>urum hikâyesinin Türk edebiyatında ilk örneklerini vermiştir.</w:t>
      </w:r>
      <w:r w:rsidRPr="00A62B95">
        <w:rPr>
          <w:rFonts w:eastAsia="Times New Roman" w:cstheme="minorHAnsi"/>
          <w:lang w:eastAsia="tr-TR"/>
        </w:rPr>
        <w:br/>
      </w:r>
      <w:r w:rsidRPr="00A62B95">
        <w:rPr>
          <w:rFonts w:eastAsia="Times New Roman" w:cstheme="minorHAnsi"/>
          <w:b/>
          <w:bCs/>
          <w:color w:val="0000FF"/>
          <w:lang w:eastAsia="tr-TR"/>
        </w:rPr>
        <w:t>f</w:t>
      </w:r>
      <w:r w:rsidRPr="00A62B95">
        <w:rPr>
          <w:rFonts w:eastAsia="Times New Roman" w:cstheme="minorHAnsi"/>
          <w:lang w:eastAsia="tr-TR"/>
        </w:rPr>
        <w:t>- Millî Edebiyat Dönemi, 1911’de Ziya Gökalp, Ali Canip Yöntem ve Ömer Seyfe</w:t>
      </w:r>
      <w:r w:rsidR="0003457A">
        <w:rPr>
          <w:rFonts w:eastAsia="Times New Roman" w:cstheme="minorHAnsi"/>
          <w:lang w:eastAsia="tr-TR"/>
        </w:rPr>
        <w:t xml:space="preserve">ttin’in Selanik’te çıkardıkları </w:t>
      </w:r>
      <w:proofErr w:type="gramStart"/>
      <w:r w:rsidRPr="00A62B95">
        <w:rPr>
          <w:rFonts w:eastAsia="Times New Roman" w:cstheme="minorHAnsi"/>
          <w:lang w:eastAsia="tr-TR"/>
        </w:rPr>
        <w:t>……………………………………………………</w:t>
      </w:r>
      <w:proofErr w:type="gramEnd"/>
      <w:r w:rsidR="0003457A">
        <w:rPr>
          <w:rFonts w:eastAsia="Times New Roman" w:cstheme="minorHAnsi"/>
          <w:lang w:eastAsia="tr-TR"/>
        </w:rPr>
        <w:t xml:space="preserve"> </w:t>
      </w:r>
      <w:proofErr w:type="gramStart"/>
      <w:r w:rsidRPr="00A62B95">
        <w:rPr>
          <w:rFonts w:eastAsia="Times New Roman" w:cstheme="minorHAnsi"/>
          <w:lang w:eastAsia="tr-TR"/>
        </w:rPr>
        <w:t>dergisindeki</w:t>
      </w:r>
      <w:proofErr w:type="gramEnd"/>
      <w:r w:rsidRPr="00A62B95">
        <w:rPr>
          <w:rFonts w:eastAsia="Times New Roman" w:cstheme="minorHAnsi"/>
          <w:lang w:eastAsia="tr-TR"/>
        </w:rPr>
        <w:t xml:space="preserve"> makalesi ile başlamıştır.</w:t>
      </w:r>
      <w:r w:rsidRPr="00A62B95">
        <w:rPr>
          <w:rFonts w:eastAsia="Times New Roman" w:cstheme="minorHAnsi"/>
          <w:lang w:eastAsia="tr-TR"/>
        </w:rPr>
        <w:br/>
      </w:r>
      <w:r w:rsidRPr="00A62B95">
        <w:rPr>
          <w:rFonts w:eastAsia="Times New Roman" w:cstheme="minorHAnsi"/>
          <w:b/>
          <w:bCs/>
          <w:color w:val="0000FF"/>
          <w:lang w:eastAsia="tr-TR"/>
        </w:rPr>
        <w:t>g</w:t>
      </w:r>
      <w:r w:rsidRPr="00A62B95">
        <w:rPr>
          <w:rFonts w:eastAsia="Times New Roman" w:cstheme="minorHAnsi"/>
          <w:lang w:eastAsia="tr-TR"/>
        </w:rPr>
        <w:t xml:space="preserve">- Türk edebiyatındaki ilk mesnevi Yusuf Has </w:t>
      </w:r>
      <w:proofErr w:type="spellStart"/>
      <w:r w:rsidRPr="00A62B95">
        <w:rPr>
          <w:rFonts w:eastAsia="Times New Roman" w:cstheme="minorHAnsi"/>
          <w:lang w:eastAsia="tr-TR"/>
        </w:rPr>
        <w:t>Hâcip’in</w:t>
      </w:r>
      <w:proofErr w:type="spellEnd"/>
      <w:r w:rsidRPr="00A62B95">
        <w:rPr>
          <w:rFonts w:eastAsia="Times New Roman" w:cstheme="minorHAnsi"/>
          <w:lang w:eastAsia="tr-TR"/>
        </w:rPr>
        <w:t xml:space="preserve"> yazdığı </w:t>
      </w:r>
      <w:proofErr w:type="gramStart"/>
      <w:r w:rsidR="0003457A">
        <w:rPr>
          <w:rFonts w:eastAsia="Times New Roman" w:cstheme="minorHAnsi"/>
          <w:lang w:eastAsia="tr-TR"/>
        </w:rPr>
        <w:t>……………………………………………………</w:t>
      </w:r>
      <w:proofErr w:type="gramEnd"/>
      <w:r w:rsidR="0003457A">
        <w:rPr>
          <w:rFonts w:eastAsia="Times New Roman" w:cstheme="minorHAnsi"/>
          <w:lang w:eastAsia="tr-TR"/>
        </w:rPr>
        <w:t xml:space="preserve"> </w:t>
      </w:r>
      <w:proofErr w:type="spellStart"/>
      <w:r w:rsidRPr="00A62B95">
        <w:rPr>
          <w:rFonts w:eastAsia="Times New Roman" w:cstheme="minorHAnsi"/>
          <w:lang w:eastAsia="tr-TR"/>
        </w:rPr>
        <w:t>dir</w:t>
      </w:r>
      <w:proofErr w:type="spellEnd"/>
      <w:r w:rsidRPr="00A62B95">
        <w:rPr>
          <w:rFonts w:eastAsia="Times New Roman" w:cstheme="minorHAnsi"/>
          <w:lang w:eastAsia="tr-TR"/>
        </w:rPr>
        <w:t>.</w:t>
      </w:r>
      <w:r w:rsidRPr="00A62B95">
        <w:rPr>
          <w:rFonts w:eastAsia="Times New Roman" w:cstheme="minorHAnsi"/>
          <w:lang w:eastAsia="tr-TR"/>
        </w:rPr>
        <w:br/>
      </w:r>
      <w:r w:rsidRPr="00A62B95">
        <w:rPr>
          <w:rFonts w:eastAsia="Times New Roman" w:cstheme="minorHAnsi"/>
          <w:b/>
          <w:bCs/>
          <w:color w:val="0000FF"/>
          <w:lang w:eastAsia="tr-TR"/>
        </w:rPr>
        <w:t xml:space="preserve">h- </w:t>
      </w:r>
      <w:proofErr w:type="gramStart"/>
      <w:r w:rsidRPr="00A62B95">
        <w:rPr>
          <w:rFonts w:eastAsia="Times New Roman" w:cstheme="minorHAnsi"/>
          <w:color w:val="000000"/>
          <w:lang w:eastAsia="tr-TR"/>
        </w:rPr>
        <w:t>...............................................</w:t>
      </w:r>
      <w:proofErr w:type="gramEnd"/>
      <w:r w:rsidRPr="00A62B95">
        <w:rPr>
          <w:rFonts w:eastAsia="Times New Roman" w:cstheme="minorHAnsi"/>
          <w:color w:val="000000"/>
          <w:lang w:eastAsia="tr-TR"/>
        </w:rPr>
        <w:t xml:space="preserve"> </w:t>
      </w:r>
      <w:proofErr w:type="gramStart"/>
      <w:r w:rsidRPr="00A62B95">
        <w:rPr>
          <w:rFonts w:eastAsia="Times New Roman" w:cstheme="minorHAnsi"/>
          <w:lang w:eastAsia="tr-TR"/>
        </w:rPr>
        <w:t>gerçek</w:t>
      </w:r>
      <w:proofErr w:type="gramEnd"/>
      <w:r w:rsidRPr="00A62B95">
        <w:rPr>
          <w:rFonts w:eastAsia="Times New Roman" w:cstheme="minorHAnsi"/>
          <w:lang w:eastAsia="tr-TR"/>
        </w:rPr>
        <w:t xml:space="preserve"> ya da gerçeğe yakın olayların anlatıldığı bir türdür, saz şairleri tarafından anlatılır, dili</w:t>
      </w:r>
      <w:r w:rsidR="00586A33">
        <w:rPr>
          <w:rFonts w:eastAsia="Times New Roman" w:cstheme="minorHAnsi"/>
          <w:lang w:eastAsia="tr-TR"/>
        </w:rPr>
        <w:t xml:space="preserve"> </w:t>
      </w:r>
      <w:r w:rsidRPr="00A62B95">
        <w:rPr>
          <w:rFonts w:eastAsia="Times New Roman" w:cstheme="minorHAnsi"/>
          <w:lang w:eastAsia="tr-TR"/>
        </w:rPr>
        <w:t>gayet sadedir.</w:t>
      </w:r>
      <w:r w:rsidRPr="00A62B95">
        <w:rPr>
          <w:rFonts w:eastAsia="Times New Roman" w:cstheme="minorHAnsi"/>
          <w:lang w:eastAsia="tr-TR"/>
        </w:rPr>
        <w:br/>
      </w:r>
      <w:proofErr w:type="gramStart"/>
      <w:r w:rsidRPr="00A62B95">
        <w:rPr>
          <w:rFonts w:eastAsia="Times New Roman" w:cstheme="minorHAnsi"/>
          <w:b/>
          <w:bCs/>
          <w:color w:val="0000FF"/>
          <w:lang w:eastAsia="tr-TR"/>
        </w:rPr>
        <w:t>ı</w:t>
      </w:r>
      <w:proofErr w:type="gramEnd"/>
      <w:r w:rsidRPr="00A62B95">
        <w:rPr>
          <w:rFonts w:eastAsia="Times New Roman" w:cstheme="minorHAnsi"/>
          <w:lang w:eastAsia="tr-TR"/>
        </w:rPr>
        <w:t>- Dede Korkut Hikâyeleri Türklerinin bilinen en eski destans</w:t>
      </w:r>
      <w:r w:rsidR="0003457A">
        <w:rPr>
          <w:rFonts w:eastAsia="Times New Roman" w:cstheme="minorHAnsi"/>
          <w:lang w:eastAsia="tr-TR"/>
        </w:rPr>
        <w:t>ı hikâyeleridir. Bir ön söz ve</w:t>
      </w:r>
      <w:r w:rsidR="0003457A">
        <w:rPr>
          <w:rFonts w:eastAsia="Times New Roman" w:cstheme="minorHAnsi"/>
          <w:lang w:eastAsia="tr-TR"/>
        </w:rPr>
        <w:br/>
      </w:r>
      <w:proofErr w:type="gramStart"/>
      <w:r w:rsidRPr="00A62B95">
        <w:rPr>
          <w:rFonts w:eastAsia="Times New Roman" w:cstheme="minorHAnsi"/>
          <w:lang w:eastAsia="tr-TR"/>
        </w:rPr>
        <w:t>…………………………………………….</w:t>
      </w:r>
      <w:proofErr w:type="gramEnd"/>
      <w:r w:rsidRPr="00A62B95">
        <w:rPr>
          <w:rFonts w:eastAsia="Times New Roman" w:cstheme="minorHAnsi"/>
          <w:lang w:eastAsia="tr-TR"/>
        </w:rPr>
        <w:t xml:space="preserve"> </w:t>
      </w:r>
      <w:proofErr w:type="gramStart"/>
      <w:r w:rsidRPr="00A62B95">
        <w:rPr>
          <w:rFonts w:eastAsia="Times New Roman" w:cstheme="minorHAnsi"/>
          <w:lang w:eastAsia="tr-TR"/>
        </w:rPr>
        <w:t>hikâyeden</w:t>
      </w:r>
      <w:proofErr w:type="gramEnd"/>
      <w:r w:rsidRPr="00A62B95">
        <w:rPr>
          <w:rFonts w:eastAsia="Times New Roman" w:cstheme="minorHAnsi"/>
          <w:lang w:eastAsia="tr-TR"/>
        </w:rPr>
        <w:t xml:space="preserve"> oluşur.</w:t>
      </w:r>
      <w:r w:rsidRPr="00A62B95">
        <w:rPr>
          <w:rFonts w:eastAsia="Times New Roman" w:cstheme="minorHAnsi"/>
          <w:lang w:eastAsia="tr-TR"/>
        </w:rPr>
        <w:br/>
      </w:r>
      <w:r w:rsidRPr="00A62B95">
        <w:rPr>
          <w:rFonts w:eastAsia="Times New Roman" w:cstheme="minorHAnsi"/>
          <w:b/>
          <w:bCs/>
          <w:color w:val="0000FF"/>
          <w:lang w:eastAsia="tr-TR"/>
        </w:rPr>
        <w:t>j</w:t>
      </w:r>
      <w:r w:rsidRPr="00A62B95">
        <w:rPr>
          <w:rFonts w:eastAsia="Times New Roman" w:cstheme="minorHAnsi"/>
          <w:lang w:eastAsia="tr-TR"/>
        </w:rPr>
        <w:t xml:space="preserve">- Danişment Gazi, Hayber Kalesi, Van Kalesi </w:t>
      </w:r>
      <w:proofErr w:type="gramStart"/>
      <w:r w:rsidR="0003457A">
        <w:rPr>
          <w:rFonts w:eastAsia="Times New Roman" w:cstheme="minorHAnsi"/>
          <w:lang w:eastAsia="tr-TR"/>
        </w:rPr>
        <w:t>…………………………………………</w:t>
      </w:r>
      <w:proofErr w:type="gramEnd"/>
      <w:r w:rsidRPr="00A62B95">
        <w:rPr>
          <w:rFonts w:eastAsia="Times New Roman" w:cstheme="minorHAnsi"/>
          <w:lang w:eastAsia="tr-TR"/>
        </w:rPr>
        <w:t>temalı halk hikâyelerindendir.</w:t>
      </w:r>
      <w:r w:rsidRPr="00A62B95">
        <w:rPr>
          <w:rFonts w:eastAsia="Times New Roman" w:cstheme="minorHAnsi"/>
          <w:lang w:eastAsia="tr-TR"/>
        </w:rPr>
        <w:br/>
      </w:r>
      <w:r w:rsidRPr="00A62B95">
        <w:rPr>
          <w:rFonts w:eastAsia="Times New Roman" w:cstheme="minorHAnsi"/>
          <w:b/>
          <w:bCs/>
          <w:color w:val="0000FF"/>
          <w:lang w:eastAsia="tr-TR"/>
        </w:rPr>
        <w:t>k</w:t>
      </w:r>
      <w:r w:rsidRPr="00A62B95">
        <w:rPr>
          <w:rFonts w:eastAsia="Times New Roman" w:cstheme="minorHAnsi"/>
          <w:lang w:eastAsia="tr-TR"/>
        </w:rPr>
        <w:t xml:space="preserve">- </w:t>
      </w:r>
      <w:proofErr w:type="gramStart"/>
      <w:r w:rsidRPr="00A62B95">
        <w:rPr>
          <w:rFonts w:eastAsia="Times New Roman" w:cstheme="minorHAnsi"/>
          <w:lang w:eastAsia="tr-TR"/>
        </w:rPr>
        <w:t>………………………………………………………</w:t>
      </w:r>
      <w:proofErr w:type="gramEnd"/>
      <w:r w:rsidRPr="00A62B95">
        <w:rPr>
          <w:rFonts w:eastAsia="Times New Roman" w:cstheme="minorHAnsi"/>
          <w:lang w:eastAsia="tr-TR"/>
        </w:rPr>
        <w:t>’</w:t>
      </w:r>
      <w:proofErr w:type="spellStart"/>
      <w:r w:rsidRPr="00A62B95">
        <w:rPr>
          <w:rFonts w:eastAsia="Times New Roman" w:cstheme="minorHAnsi"/>
          <w:lang w:eastAsia="tr-TR"/>
        </w:rPr>
        <w:t>nın</w:t>
      </w:r>
      <w:proofErr w:type="spellEnd"/>
      <w:r w:rsidRPr="00A62B95">
        <w:rPr>
          <w:rFonts w:eastAsia="Times New Roman" w:cstheme="minorHAnsi"/>
          <w:lang w:eastAsia="tr-TR"/>
        </w:rPr>
        <w:t xml:space="preserve"> 13. yüzyılda yazmış olduğu “</w:t>
      </w:r>
      <w:proofErr w:type="spellStart"/>
      <w:r w:rsidRPr="00A62B95">
        <w:rPr>
          <w:rFonts w:eastAsia="Times New Roman" w:cstheme="minorHAnsi"/>
          <w:lang w:eastAsia="tr-TR"/>
        </w:rPr>
        <w:t>Yûsuf</w:t>
      </w:r>
      <w:proofErr w:type="spellEnd"/>
      <w:r w:rsidRPr="00A62B95">
        <w:rPr>
          <w:rFonts w:eastAsia="Times New Roman" w:cstheme="minorHAnsi"/>
          <w:lang w:eastAsia="tr-TR"/>
        </w:rPr>
        <w:t xml:space="preserve"> ve </w:t>
      </w:r>
      <w:proofErr w:type="spellStart"/>
      <w:r w:rsidRPr="00A62B95">
        <w:rPr>
          <w:rFonts w:eastAsia="Times New Roman" w:cstheme="minorHAnsi"/>
          <w:lang w:eastAsia="tr-TR"/>
        </w:rPr>
        <w:t>Zelîhâ</w:t>
      </w:r>
      <w:proofErr w:type="spellEnd"/>
      <w:r w:rsidRPr="00A62B95">
        <w:rPr>
          <w:rFonts w:eastAsia="Times New Roman" w:cstheme="minorHAnsi"/>
          <w:lang w:eastAsia="tr-TR"/>
        </w:rPr>
        <w:t>” Anadolu coğrafyasında yazılmış ilk mesnevidir.</w:t>
      </w:r>
      <w:r w:rsidRPr="00A62B95">
        <w:rPr>
          <w:rFonts w:eastAsia="Times New Roman" w:cstheme="minorHAnsi"/>
          <w:lang w:eastAsia="tr-TR"/>
        </w:rPr>
        <w:br/>
      </w:r>
      <w:r w:rsidRPr="00A62B95">
        <w:rPr>
          <w:rFonts w:eastAsia="Times New Roman" w:cstheme="minorHAnsi"/>
          <w:b/>
          <w:bCs/>
          <w:color w:val="0000FF"/>
          <w:lang w:eastAsia="tr-TR"/>
        </w:rPr>
        <w:t>l</w:t>
      </w:r>
      <w:r w:rsidRPr="00A62B95">
        <w:rPr>
          <w:rFonts w:eastAsia="Times New Roman" w:cstheme="minorHAnsi"/>
          <w:lang w:eastAsia="tr-TR"/>
        </w:rPr>
        <w:t>- Hikâye türünün dünya edebiyatında iki biçimi vardır: 1</w:t>
      </w:r>
      <w:proofErr w:type="gramStart"/>
      <w:r w:rsidRPr="00A62B95">
        <w:rPr>
          <w:rFonts w:eastAsia="Times New Roman" w:cstheme="minorHAnsi"/>
          <w:lang w:eastAsia="tr-TR"/>
        </w:rPr>
        <w:t>………………………………………………….</w:t>
      </w:r>
      <w:proofErr w:type="gramEnd"/>
      <w:r w:rsidRPr="00A62B95">
        <w:rPr>
          <w:rFonts w:eastAsia="Times New Roman" w:cstheme="minorHAnsi"/>
          <w:lang w:eastAsia="tr-TR"/>
        </w:rPr>
        <w:t>2………………………………</w:t>
      </w:r>
      <w:r w:rsidR="0003457A">
        <w:rPr>
          <w:rFonts w:eastAsia="Times New Roman" w:cstheme="minorHAnsi"/>
          <w:lang w:eastAsia="tr-TR"/>
        </w:rPr>
        <w:br/>
      </w:r>
      <w:r w:rsidRPr="00A62B95">
        <w:rPr>
          <w:rFonts w:eastAsia="Times New Roman" w:cstheme="minorHAnsi"/>
          <w:b/>
          <w:bCs/>
          <w:color w:val="0000FF"/>
          <w:lang w:eastAsia="tr-TR"/>
        </w:rPr>
        <w:t>m</w:t>
      </w:r>
      <w:r w:rsidRPr="00A62B95">
        <w:rPr>
          <w:rFonts w:eastAsia="Times New Roman" w:cstheme="minorHAnsi"/>
          <w:lang w:eastAsia="tr-TR"/>
        </w:rPr>
        <w:t>- Serim, düğüm ve çözüm bölümleri olan bu</w:t>
      </w:r>
      <w:r w:rsidR="0003457A">
        <w:rPr>
          <w:rFonts w:eastAsia="Times New Roman" w:cstheme="minorHAnsi"/>
          <w:lang w:eastAsia="tr-TR"/>
        </w:rPr>
        <w:t xml:space="preserve"> ………………………….. </w:t>
      </w:r>
      <w:r w:rsidRPr="00A62B95">
        <w:rPr>
          <w:rFonts w:eastAsia="Times New Roman" w:cstheme="minorHAnsi"/>
          <w:lang w:eastAsia="tr-TR"/>
        </w:rPr>
        <w:t xml:space="preserve"> </w:t>
      </w:r>
      <w:proofErr w:type="gramStart"/>
      <w:r w:rsidRPr="00A62B95">
        <w:rPr>
          <w:rFonts w:eastAsia="Times New Roman" w:cstheme="minorHAnsi"/>
          <w:lang w:eastAsia="tr-TR"/>
        </w:rPr>
        <w:t>tarzı</w:t>
      </w:r>
      <w:proofErr w:type="gramEnd"/>
      <w:r w:rsidRPr="00A62B95">
        <w:rPr>
          <w:rFonts w:eastAsia="Times New Roman" w:cstheme="minorHAnsi"/>
          <w:lang w:eastAsia="tr-TR"/>
        </w:rPr>
        <w:t xml:space="preserve"> hikâyeler</w:t>
      </w:r>
      <w:r w:rsidR="00507F1C">
        <w:rPr>
          <w:rFonts w:eastAsia="Times New Roman" w:cstheme="minorHAnsi"/>
          <w:lang w:eastAsia="tr-TR"/>
        </w:rPr>
        <w:t xml:space="preserve">de, olaylar belli bir mantık ve </w:t>
      </w:r>
      <w:r w:rsidRPr="00A62B95">
        <w:rPr>
          <w:rFonts w:eastAsia="Times New Roman" w:cstheme="minorHAnsi"/>
          <w:lang w:eastAsia="tr-TR"/>
        </w:rPr>
        <w:t>merak düzeni içinde işlenir.</w:t>
      </w:r>
      <w:r w:rsidRPr="00A62B95">
        <w:rPr>
          <w:rFonts w:eastAsia="Times New Roman" w:cstheme="minorHAnsi"/>
          <w:lang w:eastAsia="tr-TR"/>
        </w:rPr>
        <w:br/>
      </w:r>
      <w:r w:rsidRPr="00A62B95">
        <w:rPr>
          <w:rFonts w:eastAsia="Times New Roman" w:cstheme="minorHAnsi"/>
          <w:b/>
          <w:bCs/>
          <w:color w:val="0000FF"/>
          <w:lang w:eastAsia="tr-TR"/>
        </w:rPr>
        <w:t>n</w:t>
      </w:r>
      <w:r w:rsidRPr="00A62B95">
        <w:rPr>
          <w:rFonts w:eastAsia="Times New Roman" w:cstheme="minorHAnsi"/>
          <w:lang w:eastAsia="tr-TR"/>
        </w:rPr>
        <w:t>- Yaşamın belli bir diliminin ele alındığı, kişilerin ruh hâllerinin, iç dünyalarının sezdirildiği</w:t>
      </w:r>
      <w:r w:rsidR="00507F1C">
        <w:rPr>
          <w:rFonts w:eastAsia="Times New Roman" w:cstheme="minorHAnsi"/>
          <w:lang w:eastAsia="tr-TR"/>
        </w:rPr>
        <w:t xml:space="preserve"> </w:t>
      </w:r>
      <w:proofErr w:type="gramStart"/>
      <w:r w:rsidR="00507F1C">
        <w:rPr>
          <w:rFonts w:eastAsia="Times New Roman" w:cstheme="minorHAnsi"/>
          <w:lang w:eastAsia="tr-TR"/>
        </w:rPr>
        <w:t>………………………………………………………</w:t>
      </w:r>
      <w:proofErr w:type="gramEnd"/>
      <w:r w:rsidR="00507F1C">
        <w:rPr>
          <w:rFonts w:eastAsia="Times New Roman" w:cstheme="minorHAnsi"/>
          <w:lang w:eastAsia="tr-TR"/>
        </w:rPr>
        <w:t xml:space="preserve">  </w:t>
      </w:r>
      <w:proofErr w:type="gramStart"/>
      <w:r w:rsidR="00507F1C">
        <w:rPr>
          <w:rFonts w:eastAsia="Times New Roman" w:cstheme="minorHAnsi"/>
          <w:lang w:eastAsia="tr-TR"/>
        </w:rPr>
        <w:t>tarzı</w:t>
      </w:r>
      <w:proofErr w:type="gramEnd"/>
      <w:r w:rsidR="00507F1C">
        <w:rPr>
          <w:rFonts w:eastAsia="Times New Roman" w:cstheme="minorHAnsi"/>
          <w:lang w:eastAsia="tr-TR"/>
        </w:rPr>
        <w:t xml:space="preserve"> </w:t>
      </w:r>
      <w:r w:rsidRPr="00A62B95">
        <w:rPr>
          <w:rFonts w:eastAsia="Times New Roman" w:cstheme="minorHAnsi"/>
          <w:lang w:eastAsia="tr-TR"/>
        </w:rPr>
        <w:t>hikâyelerde asıl olan olay değil; bireyin duygu dünyasıdır.</w:t>
      </w:r>
      <w:r w:rsidR="00586A33">
        <w:rPr>
          <w:rFonts w:eastAsia="Times New Roman" w:cstheme="minorHAnsi"/>
          <w:lang w:eastAsia="tr-TR"/>
        </w:rPr>
        <w:br/>
      </w:r>
      <w:r w:rsidRPr="00A62B95">
        <w:rPr>
          <w:rFonts w:eastAsia="Times New Roman" w:cstheme="minorHAnsi"/>
          <w:b/>
          <w:bCs/>
          <w:color w:val="0000FF"/>
          <w:lang w:eastAsia="tr-TR"/>
        </w:rPr>
        <w:t>o-</w:t>
      </w:r>
      <w:r w:rsidRPr="00A62B95">
        <w:rPr>
          <w:rFonts w:eastAsia="Times New Roman" w:cstheme="minorHAnsi"/>
          <w:b/>
          <w:bCs/>
          <w:lang w:eastAsia="tr-TR"/>
        </w:rPr>
        <w:t xml:space="preserve"> </w:t>
      </w:r>
      <w:proofErr w:type="gramStart"/>
      <w:r w:rsidRPr="00A62B95">
        <w:rPr>
          <w:rFonts w:eastAsia="Times New Roman" w:cstheme="minorHAnsi"/>
          <w:b/>
          <w:bCs/>
          <w:lang w:eastAsia="tr-TR"/>
        </w:rPr>
        <w:t>..............................................</w:t>
      </w:r>
      <w:proofErr w:type="gramEnd"/>
      <w:r w:rsidRPr="00A62B95">
        <w:rPr>
          <w:rFonts w:eastAsia="Times New Roman" w:cstheme="minorHAnsi"/>
          <w:lang w:eastAsia="tr-TR"/>
        </w:rPr>
        <w:t xml:space="preserve"> </w:t>
      </w:r>
      <w:proofErr w:type="gramStart"/>
      <w:r w:rsidRPr="00A62B95">
        <w:rPr>
          <w:rFonts w:eastAsia="Times New Roman" w:cstheme="minorHAnsi"/>
          <w:lang w:eastAsia="tr-TR"/>
        </w:rPr>
        <w:t>destan</w:t>
      </w:r>
      <w:proofErr w:type="gramEnd"/>
      <w:r w:rsidRPr="00A62B95">
        <w:rPr>
          <w:rFonts w:eastAsia="Times New Roman" w:cstheme="minorHAnsi"/>
          <w:lang w:eastAsia="tr-TR"/>
        </w:rPr>
        <w:t xml:space="preserve"> ile günümüz modern hikâyesi arasında bir köprü görevi üstlenmiştir.</w:t>
      </w:r>
      <w:r w:rsidR="00586A33">
        <w:rPr>
          <w:rFonts w:eastAsia="Times New Roman" w:cstheme="minorHAnsi"/>
          <w:lang w:eastAsia="tr-TR"/>
        </w:rPr>
        <w:br/>
      </w:r>
      <w:r w:rsidRPr="00A62B95">
        <w:rPr>
          <w:rFonts w:eastAsia="Times New Roman" w:cstheme="minorHAnsi"/>
          <w:b/>
          <w:bCs/>
          <w:color w:val="0000FF"/>
          <w:lang w:eastAsia="tr-TR"/>
        </w:rPr>
        <w:t>ö</w:t>
      </w:r>
      <w:r w:rsidRPr="00A62B95">
        <w:rPr>
          <w:rFonts w:eastAsia="Times New Roman" w:cstheme="minorHAnsi"/>
          <w:lang w:eastAsia="tr-TR"/>
        </w:rPr>
        <w:t xml:space="preserve">- Türk halk hikâyeleri beş bölümden oluşur: </w:t>
      </w:r>
      <w:proofErr w:type="gramStart"/>
      <w:r w:rsidRPr="00A62B95">
        <w:rPr>
          <w:rFonts w:eastAsia="Times New Roman" w:cstheme="minorHAnsi"/>
          <w:lang w:eastAsia="tr-TR"/>
        </w:rPr>
        <w:t>……………………………………………………………………………………</w:t>
      </w:r>
      <w:proofErr w:type="gramEnd"/>
      <w:r w:rsidRPr="00A62B95">
        <w:rPr>
          <w:rFonts w:eastAsia="Times New Roman" w:cstheme="minorHAnsi"/>
          <w:lang w:eastAsia="tr-TR"/>
        </w:rPr>
        <w:br/>
      </w:r>
      <w:r w:rsidR="00586A33">
        <w:rPr>
          <w:rFonts w:eastAsia="Times New Roman" w:cstheme="minorHAnsi"/>
          <w:b/>
          <w:bCs/>
          <w:color w:val="800080"/>
          <w:lang w:eastAsia="tr-TR"/>
        </w:rPr>
        <w:br/>
      </w:r>
      <w:r w:rsidRPr="00A62B95">
        <w:rPr>
          <w:rFonts w:eastAsia="Times New Roman" w:cstheme="minorHAnsi"/>
          <w:b/>
          <w:bCs/>
          <w:color w:val="800080"/>
          <w:lang w:eastAsia="tr-TR"/>
        </w:rPr>
        <w:t>2.Tabloyu doldurunuz.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1875"/>
        <w:gridCol w:w="1740"/>
      </w:tblGrid>
      <w:tr w:rsidR="00A62B95" w:rsidRPr="00A62B95" w:rsidTr="00A62B95">
        <w:trPr>
          <w:tblCellSpacing w:w="15" w:type="dxa"/>
        </w:trPr>
        <w:tc>
          <w:tcPr>
            <w:tcW w:w="1725"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YAZAR</w:t>
            </w:r>
          </w:p>
        </w:tc>
        <w:tc>
          <w:tcPr>
            <w:tcW w:w="1845" w:type="dxa"/>
            <w:tcBorders>
              <w:top w:val="single" w:sz="4" w:space="0" w:color="auto"/>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ESER</w:t>
            </w:r>
          </w:p>
        </w:tc>
        <w:tc>
          <w:tcPr>
            <w:tcW w:w="1695"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TÜR</w:t>
            </w:r>
          </w:p>
        </w:tc>
      </w:tr>
      <w:tr w:rsidR="00A62B95" w:rsidRPr="00A62B95" w:rsidTr="00A62B95">
        <w:trPr>
          <w:tblCellSpacing w:w="15" w:type="dxa"/>
        </w:trPr>
        <w:tc>
          <w:tcPr>
            <w:tcW w:w="1725" w:type="dxa"/>
            <w:tcBorders>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Sergüzeşt</w:t>
            </w:r>
          </w:p>
        </w:tc>
        <w:tc>
          <w:tcPr>
            <w:tcW w:w="1845" w:type="dxa"/>
            <w:tcBorders>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695"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gramStart"/>
            <w:r w:rsidRPr="00A62B95">
              <w:rPr>
                <w:rFonts w:eastAsia="Times New Roman" w:cstheme="minorHAnsi"/>
                <w:lang w:eastAsia="tr-TR"/>
              </w:rPr>
              <w:t>roman</w:t>
            </w:r>
            <w:proofErr w:type="gramEnd"/>
          </w:p>
        </w:tc>
      </w:tr>
      <w:tr w:rsidR="00A62B95" w:rsidRPr="00A62B95" w:rsidTr="00A62B95">
        <w:trPr>
          <w:tblCellSpacing w:w="15" w:type="dxa"/>
        </w:trPr>
        <w:tc>
          <w:tcPr>
            <w:tcW w:w="1725" w:type="dxa"/>
            <w:tcBorders>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spellStart"/>
            <w:r w:rsidRPr="00A62B95">
              <w:rPr>
                <w:rFonts w:eastAsia="Times New Roman" w:cstheme="minorHAnsi"/>
                <w:lang w:eastAsia="tr-TR"/>
              </w:rPr>
              <w:t>Şeyhî</w:t>
            </w:r>
            <w:proofErr w:type="spellEnd"/>
          </w:p>
        </w:tc>
        <w:tc>
          <w:tcPr>
            <w:tcW w:w="1845" w:type="dxa"/>
            <w:tcBorders>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spellStart"/>
            <w:r w:rsidRPr="00A62B95">
              <w:rPr>
                <w:rFonts w:eastAsia="Times New Roman" w:cstheme="minorHAnsi"/>
                <w:lang w:eastAsia="tr-TR"/>
              </w:rPr>
              <w:t>Hârname</w:t>
            </w:r>
            <w:proofErr w:type="spellEnd"/>
          </w:p>
        </w:tc>
        <w:tc>
          <w:tcPr>
            <w:tcW w:w="1695" w:type="dxa"/>
            <w:tcBorders>
              <w:top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725" w:type="dxa"/>
            <w:tcBorders>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Bomba</w:t>
            </w:r>
          </w:p>
        </w:tc>
        <w:tc>
          <w:tcPr>
            <w:tcW w:w="1845" w:type="dxa"/>
            <w:tcBorders>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695" w:type="dxa"/>
            <w:tcBorders>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gramStart"/>
            <w:r w:rsidRPr="00A62B95">
              <w:rPr>
                <w:rFonts w:eastAsia="Times New Roman" w:cstheme="minorHAnsi"/>
                <w:lang w:eastAsia="tr-TR"/>
              </w:rPr>
              <w:t>hikâye</w:t>
            </w:r>
            <w:proofErr w:type="gramEnd"/>
          </w:p>
        </w:tc>
      </w:tr>
      <w:tr w:rsidR="00A62B95" w:rsidRPr="00A62B95" w:rsidTr="00A62B95">
        <w:trPr>
          <w:tblCellSpacing w:w="15" w:type="dxa"/>
        </w:trPr>
        <w:tc>
          <w:tcPr>
            <w:tcW w:w="1725" w:type="dxa"/>
            <w:tcBorders>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845" w:type="dxa"/>
            <w:tcBorders>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spellStart"/>
            <w:r w:rsidRPr="00A62B95">
              <w:rPr>
                <w:rFonts w:eastAsia="Times New Roman" w:cstheme="minorHAnsi"/>
                <w:lang w:eastAsia="tr-TR"/>
              </w:rPr>
              <w:t>Letaif</w:t>
            </w:r>
            <w:proofErr w:type="spellEnd"/>
            <w:r w:rsidRPr="00A62B95">
              <w:rPr>
                <w:rFonts w:eastAsia="Times New Roman" w:cstheme="minorHAnsi"/>
                <w:lang w:eastAsia="tr-TR"/>
              </w:rPr>
              <w:t xml:space="preserve">-i </w:t>
            </w:r>
            <w:proofErr w:type="spellStart"/>
            <w:r w:rsidRPr="00A62B95">
              <w:rPr>
                <w:rFonts w:eastAsia="Times New Roman" w:cstheme="minorHAnsi"/>
                <w:lang w:eastAsia="tr-TR"/>
              </w:rPr>
              <w:t>Rivayat</w:t>
            </w:r>
            <w:proofErr w:type="spellEnd"/>
          </w:p>
        </w:tc>
        <w:tc>
          <w:tcPr>
            <w:tcW w:w="1695" w:type="dxa"/>
            <w:tcBorders>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725" w:type="dxa"/>
            <w:tcBorders>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Süleyman Çelebi</w:t>
            </w:r>
          </w:p>
        </w:tc>
        <w:tc>
          <w:tcPr>
            <w:tcW w:w="1845"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695"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gramStart"/>
            <w:r w:rsidRPr="00A62B95">
              <w:rPr>
                <w:rFonts w:eastAsia="Times New Roman" w:cstheme="minorHAnsi"/>
                <w:lang w:eastAsia="tr-TR"/>
              </w:rPr>
              <w:t>mesnevi</w:t>
            </w:r>
            <w:proofErr w:type="gramEnd"/>
          </w:p>
        </w:tc>
      </w:tr>
      <w:tr w:rsidR="00A62B95" w:rsidRPr="00A62B95" w:rsidTr="00A62B95">
        <w:trPr>
          <w:tblCellSpacing w:w="15" w:type="dxa"/>
        </w:trPr>
        <w:tc>
          <w:tcPr>
            <w:tcW w:w="1725"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845"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xml:space="preserve">Leylâ </w:t>
            </w:r>
            <w:proofErr w:type="spellStart"/>
            <w:r w:rsidRPr="00A62B95">
              <w:rPr>
                <w:rFonts w:eastAsia="Times New Roman" w:cstheme="minorHAnsi"/>
                <w:lang w:eastAsia="tr-TR"/>
              </w:rPr>
              <w:t>vü</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Mecnûn</w:t>
            </w:r>
            <w:proofErr w:type="spellEnd"/>
          </w:p>
        </w:tc>
        <w:tc>
          <w:tcPr>
            <w:tcW w:w="1695" w:type="dxa"/>
            <w:tcBorders>
              <w:top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725"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845" w:type="dxa"/>
            <w:tcBorders>
              <w:top w:val="single" w:sz="4" w:space="0" w:color="auto"/>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Küçük Şeyler</w:t>
            </w:r>
          </w:p>
        </w:tc>
        <w:tc>
          <w:tcPr>
            <w:tcW w:w="1695" w:type="dxa"/>
            <w:tcBorders>
              <w:top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proofErr w:type="gramStart"/>
            <w:r w:rsidRPr="00A62B95">
              <w:rPr>
                <w:rFonts w:eastAsia="Times New Roman" w:cstheme="minorHAnsi"/>
                <w:lang w:eastAsia="tr-TR"/>
              </w:rPr>
              <w:t>hikâye</w:t>
            </w:r>
            <w:proofErr w:type="gramEnd"/>
          </w:p>
        </w:tc>
      </w:tr>
    </w:tbl>
    <w:p w:rsidR="00A62B95" w:rsidRDefault="00A62B95" w:rsidP="00A62B95">
      <w:pPr>
        <w:spacing w:before="100" w:beforeAutospacing="1" w:after="100" w:afterAutospacing="1" w:line="240" w:lineRule="auto"/>
        <w:rPr>
          <w:rFonts w:eastAsia="Times New Roman" w:cstheme="minorHAnsi"/>
          <w:b/>
          <w:bCs/>
          <w:color w:val="800080"/>
          <w:lang w:eastAsia="tr-TR"/>
        </w:rPr>
      </w:pPr>
    </w:p>
    <w:p w:rsidR="00586A33" w:rsidRDefault="00586A33" w:rsidP="00A62B95">
      <w:pPr>
        <w:spacing w:before="100" w:beforeAutospacing="1" w:after="100" w:afterAutospacing="1" w:line="240" w:lineRule="auto"/>
        <w:rPr>
          <w:rFonts w:eastAsia="Times New Roman" w:cstheme="minorHAnsi"/>
          <w:b/>
          <w:bCs/>
          <w:color w:val="800080"/>
          <w:lang w:eastAsia="tr-TR"/>
        </w:rPr>
      </w:pPr>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b/>
          <w:bCs/>
          <w:color w:val="800080"/>
          <w:lang w:eastAsia="tr-TR"/>
        </w:rPr>
        <w:lastRenderedPageBreak/>
        <w:t>3. Tabloyu doldurunuz.</w:t>
      </w:r>
    </w:p>
    <w:tbl>
      <w:tblPr>
        <w:tblW w:w="0" w:type="auto"/>
        <w:tblCellSpacing w:w="15" w:type="dxa"/>
        <w:tblInd w:w="10" w:type="dxa"/>
        <w:tblCellMar>
          <w:top w:w="15" w:type="dxa"/>
          <w:left w:w="15" w:type="dxa"/>
          <w:bottom w:w="15" w:type="dxa"/>
          <w:right w:w="15" w:type="dxa"/>
        </w:tblCellMar>
        <w:tblLook w:val="04A0" w:firstRow="1" w:lastRow="0" w:firstColumn="1" w:lastColumn="0" w:noHBand="0" w:noVBand="1"/>
      </w:tblPr>
      <w:tblGrid>
        <w:gridCol w:w="1905"/>
        <w:gridCol w:w="1875"/>
        <w:gridCol w:w="2160"/>
        <w:gridCol w:w="1605"/>
      </w:tblGrid>
      <w:tr w:rsidR="00A62B95" w:rsidRPr="00A62B95" w:rsidTr="00A62B95">
        <w:trPr>
          <w:tblCellSpacing w:w="15" w:type="dxa"/>
        </w:trPr>
        <w:tc>
          <w:tcPr>
            <w:tcW w:w="1860"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845" w:type="dxa"/>
            <w:tcBorders>
              <w:top w:val="single" w:sz="4" w:space="0" w:color="auto"/>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 xml:space="preserve">Tanzimat </w:t>
            </w:r>
            <w:proofErr w:type="spellStart"/>
            <w:r w:rsidRPr="00A62B95">
              <w:rPr>
                <w:rFonts w:eastAsia="Times New Roman" w:cstheme="minorHAnsi"/>
                <w:b/>
                <w:bCs/>
                <w:lang w:eastAsia="tr-TR"/>
              </w:rPr>
              <w:t>I.Dönem</w:t>
            </w:r>
            <w:proofErr w:type="spellEnd"/>
          </w:p>
        </w:tc>
        <w:tc>
          <w:tcPr>
            <w:tcW w:w="2130"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 xml:space="preserve">Tanzimat </w:t>
            </w:r>
            <w:proofErr w:type="spellStart"/>
            <w:proofErr w:type="gramStart"/>
            <w:r w:rsidRPr="00A62B95">
              <w:rPr>
                <w:rFonts w:eastAsia="Times New Roman" w:cstheme="minorHAnsi"/>
                <w:b/>
                <w:bCs/>
                <w:lang w:eastAsia="tr-TR"/>
              </w:rPr>
              <w:t>II.Dönem</w:t>
            </w:r>
            <w:proofErr w:type="spellEnd"/>
            <w:proofErr w:type="gramEnd"/>
          </w:p>
        </w:tc>
        <w:tc>
          <w:tcPr>
            <w:tcW w:w="1560"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Millî Edebiyat</w:t>
            </w:r>
          </w:p>
        </w:tc>
      </w:tr>
      <w:tr w:rsidR="00A62B95" w:rsidRPr="00A62B95" w:rsidTr="00A62B95">
        <w:trPr>
          <w:tblCellSpacing w:w="15" w:type="dxa"/>
        </w:trPr>
        <w:tc>
          <w:tcPr>
            <w:tcW w:w="1860" w:type="dxa"/>
            <w:tcBorders>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Etkilendiği edebî akımlar</w:t>
            </w:r>
          </w:p>
        </w:tc>
        <w:tc>
          <w:tcPr>
            <w:tcW w:w="1845"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2130"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560"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860" w:type="dxa"/>
            <w:tcBorders>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Konu</w:t>
            </w:r>
          </w:p>
        </w:tc>
        <w:tc>
          <w:tcPr>
            <w:tcW w:w="1845" w:type="dxa"/>
            <w:tcBorders>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2130"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560"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860" w:type="dxa"/>
            <w:tcBorders>
              <w:top w:val="single" w:sz="4" w:space="0" w:color="auto"/>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Sanat anlayışı</w:t>
            </w:r>
          </w:p>
        </w:tc>
        <w:tc>
          <w:tcPr>
            <w:tcW w:w="1845" w:type="dxa"/>
            <w:tcBorders>
              <w:top w:val="single" w:sz="4" w:space="0" w:color="auto"/>
              <w:lef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2130" w:type="dxa"/>
            <w:tcBorders>
              <w:top w:val="single" w:sz="4" w:space="0" w:color="auto"/>
              <w:left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560" w:type="dxa"/>
            <w:tcBorders>
              <w:top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r w:rsidR="00A62B95" w:rsidRPr="00A62B95" w:rsidTr="00A62B95">
        <w:trPr>
          <w:tblCellSpacing w:w="15" w:type="dxa"/>
        </w:trPr>
        <w:tc>
          <w:tcPr>
            <w:tcW w:w="1860"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b/>
                <w:bCs/>
                <w:lang w:eastAsia="tr-TR"/>
              </w:rPr>
              <w:t>Dil</w:t>
            </w:r>
          </w:p>
        </w:tc>
        <w:tc>
          <w:tcPr>
            <w:tcW w:w="1845" w:type="dxa"/>
            <w:tcBorders>
              <w:top w:val="single" w:sz="4" w:space="0" w:color="auto"/>
              <w:left w:val="single" w:sz="4" w:space="0" w:color="auto"/>
              <w:bottom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2130" w:type="dxa"/>
            <w:tcBorders>
              <w:top w:val="single" w:sz="4" w:space="0" w:color="auto"/>
              <w:left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c>
          <w:tcPr>
            <w:tcW w:w="1560" w:type="dxa"/>
            <w:tcBorders>
              <w:top w:val="single" w:sz="4" w:space="0" w:color="auto"/>
              <w:bottom w:val="single" w:sz="4" w:space="0" w:color="auto"/>
              <w:right w:val="single" w:sz="4" w:space="0" w:color="auto"/>
            </w:tcBorders>
            <w:vAlign w:val="center"/>
            <w:hideMark/>
          </w:tcPr>
          <w:p w:rsidR="00A62B95" w:rsidRPr="00A62B95" w:rsidRDefault="00A62B95" w:rsidP="00A62B95">
            <w:pPr>
              <w:spacing w:after="0" w:line="240" w:lineRule="auto"/>
              <w:rPr>
                <w:rFonts w:eastAsia="Times New Roman" w:cstheme="minorHAnsi"/>
                <w:lang w:eastAsia="tr-TR"/>
              </w:rPr>
            </w:pPr>
            <w:r w:rsidRPr="00A62B95">
              <w:rPr>
                <w:rFonts w:eastAsia="Times New Roman" w:cstheme="minorHAnsi"/>
                <w:lang w:eastAsia="tr-TR"/>
              </w:rPr>
              <w:t> </w:t>
            </w:r>
          </w:p>
        </w:tc>
      </w:tr>
    </w:tbl>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b/>
          <w:bCs/>
          <w:color w:val="800080"/>
          <w:lang w:eastAsia="tr-TR"/>
        </w:rPr>
        <w:t>4- Aşağıda tanıtılan yazarların ismini boşluklara yazınız.</w:t>
      </w:r>
      <w:r w:rsidRPr="00A62B95">
        <w:rPr>
          <w:rFonts w:eastAsia="Times New Roman" w:cstheme="minorHAnsi"/>
          <w:lang w:eastAsia="tr-TR"/>
        </w:rPr>
        <w:br/>
      </w:r>
      <w:proofErr w:type="gramStart"/>
      <w:r w:rsidRPr="00A62B95">
        <w:rPr>
          <w:rFonts w:eastAsia="Times New Roman" w:cstheme="minorHAnsi"/>
          <w:b/>
          <w:bCs/>
          <w:color w:val="0000FF"/>
          <w:lang w:eastAsia="tr-TR"/>
        </w:rPr>
        <w:t>a</w:t>
      </w:r>
      <w:proofErr w:type="gramEnd"/>
      <w:r w:rsidRPr="00A62B95">
        <w:rPr>
          <w:rFonts w:eastAsia="Times New Roman" w:cstheme="minorHAnsi"/>
          <w:lang w:eastAsia="tr-TR"/>
        </w:rPr>
        <w:t xml:space="preserve">-Yazdığı roman ve hikâyelerde realizm akımının etkisi görülmektedir. Roman ve hikâyelerinde küçük, şaşırtıcı, önemsiz konu ve olayları ruh çözümlemeleri yaparak doğal ve günlük konuşma diliyle işlemiştir. Sanat için sanat anlayışını benimsemiş, yaptığı betimlemelerde süslü ve ağır bir dil kullanmıştır. </w:t>
      </w:r>
      <w:proofErr w:type="spellStart"/>
      <w:r w:rsidRPr="00A62B95">
        <w:rPr>
          <w:rFonts w:eastAsia="Times New Roman" w:cstheme="minorHAnsi"/>
          <w:lang w:eastAsia="tr-TR"/>
        </w:rPr>
        <w:t>Şîr</w:t>
      </w:r>
      <w:proofErr w:type="spellEnd"/>
      <w:r w:rsidRPr="00A62B95">
        <w:rPr>
          <w:rFonts w:eastAsia="Times New Roman" w:cstheme="minorHAnsi"/>
          <w:lang w:eastAsia="tr-TR"/>
        </w:rPr>
        <w:t xml:space="preserve"> ve İclal isimli eserleriyle tanınır.</w:t>
      </w:r>
      <w:r w:rsidRPr="00A62B95">
        <w:rPr>
          <w:rFonts w:eastAsia="Times New Roman" w:cstheme="minorHAnsi"/>
          <w:lang w:eastAsia="tr-TR"/>
        </w:rPr>
        <w:br/>
      </w:r>
      <w:proofErr w:type="gramStart"/>
      <w:r w:rsidRPr="00A62B95">
        <w:rPr>
          <w:rFonts w:eastAsia="Times New Roman" w:cstheme="minorHAnsi"/>
          <w:lang w:eastAsia="tr-TR"/>
        </w:rPr>
        <w:t>………………………………………………………………………………………………</w:t>
      </w:r>
      <w:proofErr w:type="gramEnd"/>
    </w:p>
    <w:p w:rsidR="00A62B95" w:rsidRPr="00A62B95" w:rsidRDefault="00A62B95" w:rsidP="00A62B95">
      <w:pPr>
        <w:spacing w:before="100" w:beforeAutospacing="1" w:after="100" w:afterAutospacing="1" w:line="240" w:lineRule="auto"/>
        <w:rPr>
          <w:rFonts w:eastAsia="Times New Roman" w:cstheme="minorHAnsi"/>
          <w:lang w:eastAsia="tr-TR"/>
        </w:rPr>
      </w:pPr>
      <w:proofErr w:type="gramStart"/>
      <w:r w:rsidRPr="00A62B95">
        <w:rPr>
          <w:rFonts w:eastAsia="Times New Roman" w:cstheme="minorHAnsi"/>
          <w:b/>
          <w:bCs/>
          <w:color w:val="0000FF"/>
          <w:lang w:eastAsia="tr-TR"/>
        </w:rPr>
        <w:t>b</w:t>
      </w:r>
      <w:proofErr w:type="gramEnd"/>
      <w:r w:rsidRPr="00A62B95">
        <w:rPr>
          <w:rFonts w:eastAsia="Times New Roman" w:cstheme="minorHAnsi"/>
          <w:lang w:eastAsia="tr-TR"/>
        </w:rPr>
        <w:t xml:space="preserve">- </w:t>
      </w:r>
      <w:proofErr w:type="spellStart"/>
      <w:r w:rsidRPr="00A62B95">
        <w:rPr>
          <w:rFonts w:eastAsia="Times New Roman" w:cstheme="minorHAnsi"/>
          <w:lang w:eastAsia="tr-TR"/>
        </w:rPr>
        <w:t>Maupassant</w:t>
      </w:r>
      <w:proofErr w:type="spellEnd"/>
      <w:r w:rsidRPr="00A62B95">
        <w:rPr>
          <w:rFonts w:eastAsia="Times New Roman" w:cstheme="minorHAnsi"/>
          <w:lang w:eastAsia="tr-TR"/>
        </w:rPr>
        <w:t xml:space="preserve"> tarzı olay hikâyeciliğinin kurucusudur. Eserlerinde anlatımı daha etkili kılmak için efsanelerden, atasözlerinden, deyimlerden ve halk hikâyelerinden sık sık faydalanır. Hikâyelerinde büyük oranda realizmin etkisinde olduğu görülmektedir.</w:t>
      </w:r>
      <w:r w:rsidRPr="00A62B95">
        <w:rPr>
          <w:rFonts w:eastAsia="Times New Roman" w:cstheme="minorHAnsi"/>
          <w:lang w:eastAsia="tr-TR"/>
        </w:rPr>
        <w:br/>
      </w:r>
      <w:proofErr w:type="gramStart"/>
      <w:r w:rsidRPr="00A62B95">
        <w:rPr>
          <w:rFonts w:eastAsia="Times New Roman" w:cstheme="minorHAnsi"/>
          <w:lang w:eastAsia="tr-TR"/>
        </w:rPr>
        <w:t>………………………………………………………………………………………………</w:t>
      </w:r>
      <w:proofErr w:type="gramEnd"/>
    </w:p>
    <w:p w:rsidR="00A62B95" w:rsidRPr="00A62B95" w:rsidRDefault="00A62B95" w:rsidP="00A62B95">
      <w:pPr>
        <w:spacing w:before="100" w:beforeAutospacing="1" w:after="100" w:afterAutospacing="1" w:line="240" w:lineRule="auto"/>
        <w:rPr>
          <w:rFonts w:eastAsia="Times New Roman" w:cstheme="minorHAnsi"/>
          <w:lang w:eastAsia="tr-TR"/>
        </w:rPr>
      </w:pPr>
      <w:proofErr w:type="gramStart"/>
      <w:r w:rsidRPr="00A62B95">
        <w:rPr>
          <w:rFonts w:eastAsia="Times New Roman" w:cstheme="minorHAnsi"/>
          <w:b/>
          <w:bCs/>
          <w:color w:val="0000FF"/>
          <w:lang w:eastAsia="tr-TR"/>
        </w:rPr>
        <w:t>c</w:t>
      </w:r>
      <w:proofErr w:type="gramEnd"/>
      <w:r w:rsidRPr="00A62B95">
        <w:rPr>
          <w:rFonts w:eastAsia="Times New Roman" w:cstheme="minorHAnsi"/>
          <w:lang w:eastAsia="tr-TR"/>
        </w:rPr>
        <w:t xml:space="preserve">- Tasavvuf akımının önemli temsilcilerindendir. İnsan sevgisi hoşgörü konularını da işler. </w:t>
      </w:r>
      <w:proofErr w:type="spellStart"/>
      <w:r w:rsidRPr="00A62B95">
        <w:rPr>
          <w:rFonts w:eastAsia="Times New Roman" w:cstheme="minorHAnsi"/>
          <w:lang w:eastAsia="tr-TR"/>
        </w:rPr>
        <w:t>Risâletü’n-Nushiyye</w:t>
      </w:r>
      <w:proofErr w:type="spellEnd"/>
      <w:r w:rsidRPr="00A62B95">
        <w:rPr>
          <w:rFonts w:eastAsia="Times New Roman" w:cstheme="minorHAnsi"/>
          <w:lang w:eastAsia="tr-TR"/>
        </w:rPr>
        <w:t xml:space="preserve"> adlı eseri öğretici, küçük bir mesnevidir.</w:t>
      </w:r>
      <w:r w:rsidRPr="00A62B95">
        <w:rPr>
          <w:rFonts w:eastAsia="Times New Roman" w:cstheme="minorHAnsi"/>
          <w:lang w:eastAsia="tr-TR"/>
        </w:rPr>
        <w:br/>
      </w:r>
      <w:proofErr w:type="gramStart"/>
      <w:r w:rsidRPr="00A62B95">
        <w:rPr>
          <w:rFonts w:eastAsia="Times New Roman" w:cstheme="minorHAnsi"/>
          <w:lang w:eastAsia="tr-TR"/>
        </w:rPr>
        <w:t>………………………………………………………………………………………………</w:t>
      </w:r>
      <w:proofErr w:type="gramEnd"/>
    </w:p>
    <w:p w:rsidR="00A62B95" w:rsidRPr="00A62B95" w:rsidRDefault="00A62B95" w:rsidP="00A62B95">
      <w:pPr>
        <w:spacing w:before="100" w:beforeAutospacing="1" w:after="100" w:afterAutospacing="1" w:line="240" w:lineRule="auto"/>
        <w:rPr>
          <w:rFonts w:eastAsia="Times New Roman" w:cstheme="minorHAnsi"/>
          <w:lang w:eastAsia="tr-TR"/>
        </w:rPr>
      </w:pPr>
      <w:proofErr w:type="gramStart"/>
      <w:r w:rsidRPr="00A62B95">
        <w:rPr>
          <w:rFonts w:eastAsia="Times New Roman" w:cstheme="minorHAnsi"/>
          <w:b/>
          <w:bCs/>
          <w:color w:val="0000FF"/>
          <w:lang w:eastAsia="tr-TR"/>
        </w:rPr>
        <w:t>d</w:t>
      </w:r>
      <w:proofErr w:type="gramEnd"/>
      <w:r w:rsidRPr="00A62B95">
        <w:rPr>
          <w:rFonts w:eastAsia="Times New Roman" w:cstheme="minorHAnsi"/>
          <w:lang w:eastAsia="tr-TR"/>
        </w:rPr>
        <w:t xml:space="preserve">- </w:t>
      </w:r>
      <w:proofErr w:type="spellStart"/>
      <w:r w:rsidRPr="00A62B95">
        <w:rPr>
          <w:rFonts w:eastAsia="Times New Roman" w:cstheme="minorHAnsi"/>
          <w:lang w:eastAsia="tr-TR"/>
        </w:rPr>
        <w:t>Hayriyye</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Hayrâbâd</w:t>
      </w:r>
      <w:proofErr w:type="spellEnd"/>
      <w:r w:rsidRPr="00A62B95">
        <w:rPr>
          <w:rFonts w:eastAsia="Times New Roman" w:cstheme="minorHAnsi"/>
          <w:lang w:eastAsia="tr-TR"/>
        </w:rPr>
        <w:t xml:space="preserve"> ve </w:t>
      </w:r>
      <w:proofErr w:type="spellStart"/>
      <w:r w:rsidRPr="00A62B95">
        <w:rPr>
          <w:rFonts w:eastAsia="Times New Roman" w:cstheme="minorHAnsi"/>
          <w:lang w:eastAsia="tr-TR"/>
        </w:rPr>
        <w:t>Sûrnâme</w:t>
      </w:r>
      <w:proofErr w:type="spellEnd"/>
      <w:r w:rsidRPr="00A62B95">
        <w:rPr>
          <w:rFonts w:eastAsia="Times New Roman" w:cstheme="minorHAnsi"/>
          <w:lang w:eastAsia="tr-TR"/>
        </w:rPr>
        <w:t xml:space="preserve"> adlı mesnevileriyle ün kazanmıştır. Hikemî tarzın önemli temsilcisidir.</w:t>
      </w:r>
      <w:r w:rsidRPr="00A62B95">
        <w:rPr>
          <w:rFonts w:eastAsia="Times New Roman" w:cstheme="minorHAnsi"/>
          <w:lang w:eastAsia="tr-TR"/>
        </w:rPr>
        <w:br/>
      </w:r>
      <w:proofErr w:type="gramStart"/>
      <w:r w:rsidRPr="00A62B95">
        <w:rPr>
          <w:rFonts w:eastAsia="Times New Roman" w:cstheme="minorHAnsi"/>
          <w:lang w:eastAsia="tr-TR"/>
        </w:rPr>
        <w:t>………………………………………………………………………………………………</w:t>
      </w:r>
      <w:proofErr w:type="gramEnd"/>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b/>
          <w:bCs/>
          <w:color w:val="0000FF"/>
          <w:lang w:eastAsia="tr-TR"/>
        </w:rPr>
        <w:t>5- Aşağıda bir mesneviden alınmış bölümü  okuyarak aşağıdaki soruları cevaplayınız.</w:t>
      </w:r>
      <w:r w:rsidRPr="00A62B95">
        <w:rPr>
          <w:rFonts w:eastAsia="Times New Roman" w:cstheme="minorHAnsi"/>
          <w:lang w:eastAsia="tr-TR"/>
        </w:rPr>
        <w:br/>
        <w:t xml:space="preserve">Bir eşek var idi </w:t>
      </w:r>
      <w:proofErr w:type="spellStart"/>
      <w:r w:rsidRPr="00A62B95">
        <w:rPr>
          <w:rFonts w:eastAsia="Times New Roman" w:cstheme="minorHAnsi"/>
          <w:lang w:eastAsia="tr-TR"/>
        </w:rPr>
        <w:t>zâif</w:t>
      </w:r>
      <w:proofErr w:type="spellEnd"/>
      <w:r w:rsidRPr="00A62B95">
        <w:rPr>
          <w:rFonts w:eastAsia="Times New Roman" w:cstheme="minorHAnsi"/>
          <w:lang w:eastAsia="tr-TR"/>
        </w:rPr>
        <w:t xml:space="preserve"> ü </w:t>
      </w:r>
      <w:proofErr w:type="spellStart"/>
      <w:r w:rsidRPr="00A62B95">
        <w:rPr>
          <w:rFonts w:eastAsia="Times New Roman" w:cstheme="minorHAnsi"/>
          <w:lang w:eastAsia="tr-TR"/>
        </w:rPr>
        <w:t>nizâr</w:t>
      </w:r>
      <w:proofErr w:type="spellEnd"/>
      <w:r w:rsidRPr="00A62B95">
        <w:rPr>
          <w:rFonts w:eastAsia="Times New Roman" w:cstheme="minorHAnsi"/>
          <w:lang w:eastAsia="tr-TR"/>
        </w:rPr>
        <w:br/>
        <w:t xml:space="preserve">Yük elinde kat’i şikeste </w:t>
      </w:r>
      <w:proofErr w:type="spellStart"/>
      <w:r w:rsidRPr="00A62B95">
        <w:rPr>
          <w:rFonts w:eastAsia="Times New Roman" w:cstheme="minorHAnsi"/>
          <w:lang w:eastAsia="tr-TR"/>
        </w:rPr>
        <w:t>vü</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zâr</w:t>
      </w:r>
      <w:proofErr w:type="spellEnd"/>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lang w:eastAsia="tr-TR"/>
        </w:rPr>
        <w:t xml:space="preserve">Gâh odunda </w:t>
      </w:r>
      <w:proofErr w:type="spellStart"/>
      <w:r w:rsidRPr="00A62B95">
        <w:rPr>
          <w:rFonts w:eastAsia="Times New Roman" w:cstheme="minorHAnsi"/>
          <w:lang w:eastAsia="tr-TR"/>
        </w:rPr>
        <w:t>vü</w:t>
      </w:r>
      <w:proofErr w:type="spellEnd"/>
      <w:r w:rsidRPr="00A62B95">
        <w:rPr>
          <w:rFonts w:eastAsia="Times New Roman" w:cstheme="minorHAnsi"/>
          <w:lang w:eastAsia="tr-TR"/>
        </w:rPr>
        <w:t xml:space="preserve"> gâh suda idi</w:t>
      </w:r>
      <w:r w:rsidRPr="00A62B95">
        <w:rPr>
          <w:rFonts w:eastAsia="Times New Roman" w:cstheme="minorHAnsi"/>
          <w:lang w:eastAsia="tr-TR"/>
        </w:rPr>
        <w:br/>
        <w:t xml:space="preserve">Dün ü gün </w:t>
      </w:r>
      <w:proofErr w:type="spellStart"/>
      <w:r w:rsidRPr="00A62B95">
        <w:rPr>
          <w:rFonts w:eastAsia="Times New Roman" w:cstheme="minorHAnsi"/>
          <w:lang w:eastAsia="tr-TR"/>
        </w:rPr>
        <w:t>kahr</w:t>
      </w:r>
      <w:proofErr w:type="spellEnd"/>
      <w:r w:rsidRPr="00A62B95">
        <w:rPr>
          <w:rFonts w:eastAsia="Times New Roman" w:cstheme="minorHAnsi"/>
          <w:lang w:eastAsia="tr-TR"/>
        </w:rPr>
        <w:t xml:space="preserve"> ile </w:t>
      </w:r>
      <w:proofErr w:type="spellStart"/>
      <w:r w:rsidRPr="00A62B95">
        <w:rPr>
          <w:rFonts w:eastAsia="Times New Roman" w:cstheme="minorHAnsi"/>
          <w:lang w:eastAsia="tr-TR"/>
        </w:rPr>
        <w:t>kısuda</w:t>
      </w:r>
      <w:proofErr w:type="spellEnd"/>
      <w:r w:rsidRPr="00A62B95">
        <w:rPr>
          <w:rFonts w:eastAsia="Times New Roman" w:cstheme="minorHAnsi"/>
          <w:lang w:eastAsia="tr-TR"/>
        </w:rPr>
        <w:t xml:space="preserve"> idi</w:t>
      </w:r>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lang w:eastAsia="tr-TR"/>
        </w:rPr>
        <w:t>Ol kadar çeker idi yükler ağır</w:t>
      </w:r>
      <w:r w:rsidRPr="00A62B95">
        <w:rPr>
          <w:rFonts w:eastAsia="Times New Roman" w:cstheme="minorHAnsi"/>
          <w:lang w:eastAsia="tr-TR"/>
        </w:rPr>
        <w:br/>
        <w:t xml:space="preserve">Ki teninde </w:t>
      </w:r>
      <w:proofErr w:type="spellStart"/>
      <w:r w:rsidRPr="00A62B95">
        <w:rPr>
          <w:rFonts w:eastAsia="Times New Roman" w:cstheme="minorHAnsi"/>
          <w:lang w:eastAsia="tr-TR"/>
        </w:rPr>
        <w:t>tü</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komamışdı</w:t>
      </w:r>
      <w:proofErr w:type="spellEnd"/>
      <w:r w:rsidRPr="00A62B95">
        <w:rPr>
          <w:rFonts w:eastAsia="Times New Roman" w:cstheme="minorHAnsi"/>
          <w:lang w:eastAsia="tr-TR"/>
        </w:rPr>
        <w:t xml:space="preserve"> yağır</w:t>
      </w:r>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lang w:eastAsia="tr-TR"/>
        </w:rPr>
        <w:t xml:space="preserve">Nice </w:t>
      </w:r>
      <w:proofErr w:type="spellStart"/>
      <w:r w:rsidRPr="00A62B95">
        <w:rPr>
          <w:rFonts w:eastAsia="Times New Roman" w:cstheme="minorHAnsi"/>
          <w:lang w:eastAsia="tr-TR"/>
        </w:rPr>
        <w:t>tü</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kalmamışdı</w:t>
      </w:r>
      <w:proofErr w:type="spellEnd"/>
      <w:r w:rsidRPr="00A62B95">
        <w:rPr>
          <w:rFonts w:eastAsia="Times New Roman" w:cstheme="minorHAnsi"/>
          <w:lang w:eastAsia="tr-TR"/>
        </w:rPr>
        <w:t xml:space="preserve"> et ü deri</w:t>
      </w:r>
      <w:r w:rsidRPr="00A62B95">
        <w:rPr>
          <w:rFonts w:eastAsia="Times New Roman" w:cstheme="minorHAnsi"/>
          <w:lang w:eastAsia="tr-TR"/>
        </w:rPr>
        <w:br/>
        <w:t xml:space="preserve">Yükler altında kana </w:t>
      </w:r>
      <w:proofErr w:type="spellStart"/>
      <w:r w:rsidRPr="00A62B95">
        <w:rPr>
          <w:rFonts w:eastAsia="Times New Roman" w:cstheme="minorHAnsi"/>
          <w:lang w:eastAsia="tr-TR"/>
        </w:rPr>
        <w:t>batdı</w:t>
      </w:r>
      <w:proofErr w:type="spellEnd"/>
      <w:r w:rsidRPr="00A62B95">
        <w:rPr>
          <w:rFonts w:eastAsia="Times New Roman" w:cstheme="minorHAnsi"/>
          <w:lang w:eastAsia="tr-TR"/>
        </w:rPr>
        <w:t xml:space="preserve"> deri</w:t>
      </w:r>
    </w:p>
    <w:p w:rsidR="00A62B95" w:rsidRPr="00A62B95" w:rsidRDefault="00A62B95" w:rsidP="00A62B95">
      <w:pPr>
        <w:spacing w:before="100" w:beforeAutospacing="1" w:after="100" w:afterAutospacing="1" w:line="240" w:lineRule="auto"/>
        <w:rPr>
          <w:rFonts w:eastAsia="Times New Roman" w:cstheme="minorHAnsi"/>
          <w:lang w:eastAsia="tr-TR"/>
        </w:rPr>
      </w:pPr>
      <w:proofErr w:type="spellStart"/>
      <w:r w:rsidRPr="00A62B95">
        <w:rPr>
          <w:rFonts w:eastAsia="Times New Roman" w:cstheme="minorHAnsi"/>
          <w:lang w:eastAsia="tr-TR"/>
        </w:rPr>
        <w:t>Eydür</w:t>
      </w:r>
      <w:proofErr w:type="spellEnd"/>
      <w:r w:rsidRPr="00A62B95">
        <w:rPr>
          <w:rFonts w:eastAsia="Times New Roman" w:cstheme="minorHAnsi"/>
          <w:lang w:eastAsia="tr-TR"/>
        </w:rPr>
        <w:t xml:space="preserve"> idi gören bu </w:t>
      </w:r>
      <w:proofErr w:type="spellStart"/>
      <w:r w:rsidRPr="00A62B95">
        <w:rPr>
          <w:rFonts w:eastAsia="Times New Roman" w:cstheme="minorHAnsi"/>
          <w:lang w:eastAsia="tr-TR"/>
        </w:rPr>
        <w:t>sûretlu</w:t>
      </w:r>
      <w:proofErr w:type="spellEnd"/>
      <w:r w:rsidRPr="00A62B95">
        <w:rPr>
          <w:rFonts w:eastAsia="Times New Roman" w:cstheme="minorHAnsi"/>
          <w:lang w:eastAsia="tr-TR"/>
        </w:rPr>
        <w:br/>
        <w:t xml:space="preserve">Tan </w:t>
      </w:r>
      <w:proofErr w:type="spellStart"/>
      <w:r w:rsidRPr="00A62B95">
        <w:rPr>
          <w:rFonts w:eastAsia="Times New Roman" w:cstheme="minorHAnsi"/>
          <w:lang w:eastAsia="tr-TR"/>
        </w:rPr>
        <w:t>degül</w:t>
      </w:r>
      <w:proofErr w:type="spellEnd"/>
      <w:r w:rsidRPr="00A62B95">
        <w:rPr>
          <w:rFonts w:eastAsia="Times New Roman" w:cstheme="minorHAnsi"/>
          <w:lang w:eastAsia="tr-TR"/>
        </w:rPr>
        <w:t xml:space="preserve"> mi yürür </w:t>
      </w:r>
      <w:proofErr w:type="spellStart"/>
      <w:r w:rsidRPr="00A62B95">
        <w:rPr>
          <w:rFonts w:eastAsia="Times New Roman" w:cstheme="minorHAnsi"/>
          <w:lang w:eastAsia="tr-TR"/>
        </w:rPr>
        <w:t>sünük</w:t>
      </w:r>
      <w:proofErr w:type="spellEnd"/>
      <w:r w:rsidRPr="00A62B95">
        <w:rPr>
          <w:rFonts w:eastAsia="Times New Roman" w:cstheme="minorHAnsi"/>
          <w:lang w:eastAsia="tr-TR"/>
        </w:rPr>
        <w:t xml:space="preserve"> </w:t>
      </w:r>
      <w:proofErr w:type="spellStart"/>
      <w:r w:rsidRPr="00A62B95">
        <w:rPr>
          <w:rFonts w:eastAsia="Times New Roman" w:cstheme="minorHAnsi"/>
          <w:lang w:eastAsia="tr-TR"/>
        </w:rPr>
        <w:t>çatlu</w:t>
      </w:r>
      <w:proofErr w:type="spellEnd"/>
    </w:p>
    <w:p w:rsidR="00A62B95" w:rsidRPr="00A62B95" w:rsidRDefault="00A62B95" w:rsidP="00A62B95">
      <w:pPr>
        <w:spacing w:before="100" w:beforeAutospacing="1" w:after="100" w:afterAutospacing="1" w:line="240" w:lineRule="auto"/>
        <w:rPr>
          <w:rFonts w:eastAsia="Times New Roman" w:cstheme="minorHAnsi"/>
          <w:lang w:eastAsia="tr-TR"/>
        </w:rPr>
      </w:pPr>
      <w:r w:rsidRPr="00A62B95">
        <w:rPr>
          <w:rFonts w:eastAsia="Times New Roman" w:cstheme="minorHAnsi"/>
          <w:i/>
          <w:iCs/>
          <w:color w:val="0000FF"/>
          <w:lang w:eastAsia="tr-TR"/>
        </w:rPr>
        <w:t>Nazım birimi:</w:t>
      </w:r>
      <w:r w:rsidRPr="00A62B95">
        <w:rPr>
          <w:rFonts w:eastAsia="Times New Roman" w:cstheme="minorHAnsi"/>
          <w:lang w:eastAsia="tr-TR"/>
        </w:rPr>
        <w:br/>
      </w:r>
      <w:r w:rsidRPr="00A62B95">
        <w:rPr>
          <w:rFonts w:eastAsia="Times New Roman" w:cstheme="minorHAnsi"/>
          <w:i/>
          <w:iCs/>
          <w:color w:val="0000FF"/>
          <w:lang w:eastAsia="tr-TR"/>
        </w:rPr>
        <w:t>Ölçüsü:</w:t>
      </w:r>
      <w:r w:rsidRPr="00A62B95">
        <w:rPr>
          <w:rFonts w:eastAsia="Times New Roman" w:cstheme="minorHAnsi"/>
          <w:lang w:eastAsia="tr-TR"/>
        </w:rPr>
        <w:br/>
      </w:r>
      <w:r w:rsidRPr="00A62B95">
        <w:rPr>
          <w:rFonts w:eastAsia="Times New Roman" w:cstheme="minorHAnsi"/>
          <w:i/>
          <w:iCs/>
          <w:color w:val="0000FF"/>
          <w:lang w:eastAsia="tr-TR"/>
        </w:rPr>
        <w:t>Ait olduğu gelenek:</w:t>
      </w:r>
      <w:r w:rsidRPr="00A62B95">
        <w:rPr>
          <w:rFonts w:eastAsia="Times New Roman" w:cstheme="minorHAnsi"/>
          <w:lang w:eastAsia="tr-TR"/>
        </w:rPr>
        <w:br/>
      </w:r>
      <w:r w:rsidRPr="00A62B95">
        <w:rPr>
          <w:rFonts w:eastAsia="Times New Roman" w:cstheme="minorHAnsi"/>
          <w:i/>
          <w:iCs/>
          <w:color w:val="0000FF"/>
          <w:lang w:eastAsia="tr-TR"/>
        </w:rPr>
        <w:t>Uyak düzeni:</w:t>
      </w:r>
      <w:r w:rsidR="00111E84">
        <w:rPr>
          <w:rFonts w:eastAsia="Times New Roman" w:cstheme="minorHAnsi"/>
          <w:i/>
          <w:iCs/>
          <w:color w:val="0000FF"/>
          <w:lang w:eastAsia="tr-TR"/>
        </w:rPr>
        <w:t xml:space="preserve">                                                                         </w:t>
      </w:r>
      <w:proofErr w:type="gramStart"/>
      <w:r w:rsidR="00111E84">
        <w:rPr>
          <w:rFonts w:eastAsia="Times New Roman" w:cstheme="minorHAnsi"/>
          <w:i/>
          <w:iCs/>
          <w:color w:val="0000FF"/>
          <w:lang w:eastAsia="tr-TR"/>
        </w:rPr>
        <w:t>Hazırlayan : Yeliz</w:t>
      </w:r>
      <w:proofErr w:type="gramEnd"/>
      <w:r w:rsidR="00111E84">
        <w:rPr>
          <w:rFonts w:eastAsia="Times New Roman" w:cstheme="minorHAnsi"/>
          <w:i/>
          <w:iCs/>
          <w:color w:val="0000FF"/>
          <w:lang w:eastAsia="tr-TR"/>
        </w:rPr>
        <w:t xml:space="preserve"> Özge </w:t>
      </w:r>
      <w:proofErr w:type="spellStart"/>
      <w:r w:rsidR="00111E84">
        <w:rPr>
          <w:rFonts w:eastAsia="Times New Roman" w:cstheme="minorHAnsi"/>
          <w:i/>
          <w:iCs/>
          <w:color w:val="0000FF"/>
          <w:lang w:eastAsia="tr-TR"/>
        </w:rPr>
        <w:t>Toyman</w:t>
      </w:r>
      <w:proofErr w:type="spellEnd"/>
    </w:p>
    <w:p w:rsidR="00E10961" w:rsidRPr="00A62B95" w:rsidRDefault="00E10961">
      <w:pPr>
        <w:rPr>
          <w:rFonts w:cstheme="minorHAnsi"/>
        </w:rPr>
      </w:pPr>
    </w:p>
    <w:sectPr w:rsidR="00E10961" w:rsidRPr="00A62B95" w:rsidSect="00A62B95">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55" w:rsidRDefault="00602E55" w:rsidP="00A62B95">
      <w:pPr>
        <w:spacing w:after="0" w:line="240" w:lineRule="auto"/>
      </w:pPr>
      <w:r>
        <w:separator/>
      </w:r>
    </w:p>
  </w:endnote>
  <w:endnote w:type="continuationSeparator" w:id="0">
    <w:p w:rsidR="00602E55" w:rsidRDefault="00602E55" w:rsidP="00A6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84" w:rsidRDefault="00602E55">
    <w:pPr>
      <w:pStyle w:val="Altbilgi"/>
    </w:pPr>
    <w:hyperlink r:id="rId1" w:history="1">
      <w:r w:rsidR="00111E84" w:rsidRPr="00434A0A">
        <w:rPr>
          <w:rStyle w:val="Kpr"/>
        </w:rPr>
        <w:t>https://edebiyatsultani.com/10-sinif-turk-dili-ve-edebiyati-2-unite-calisma-sorulari/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55" w:rsidRDefault="00602E55" w:rsidP="00A62B95">
      <w:pPr>
        <w:spacing w:after="0" w:line="240" w:lineRule="auto"/>
      </w:pPr>
      <w:r>
        <w:separator/>
      </w:r>
    </w:p>
  </w:footnote>
  <w:footnote w:type="continuationSeparator" w:id="0">
    <w:p w:rsidR="00602E55" w:rsidRDefault="00602E55" w:rsidP="00A62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9F"/>
    <w:rsid w:val="0003457A"/>
    <w:rsid w:val="00111E84"/>
    <w:rsid w:val="00507F1C"/>
    <w:rsid w:val="00586A33"/>
    <w:rsid w:val="00602E55"/>
    <w:rsid w:val="008172CE"/>
    <w:rsid w:val="009A0F75"/>
    <w:rsid w:val="009D089F"/>
    <w:rsid w:val="00A62B95"/>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2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2B95"/>
    <w:rPr>
      <w:b/>
      <w:bCs/>
    </w:rPr>
  </w:style>
  <w:style w:type="character" w:styleId="Vurgu">
    <w:name w:val="Emphasis"/>
    <w:basedOn w:val="VarsaylanParagrafYazTipi"/>
    <w:uiPriority w:val="20"/>
    <w:qFormat/>
    <w:rsid w:val="00A62B95"/>
    <w:rPr>
      <w:i/>
      <w:iCs/>
    </w:rPr>
  </w:style>
  <w:style w:type="paragraph" w:styleId="stbilgi">
    <w:name w:val="header"/>
    <w:basedOn w:val="Normal"/>
    <w:link w:val="stbilgiChar"/>
    <w:uiPriority w:val="99"/>
    <w:unhideWhenUsed/>
    <w:rsid w:val="00A62B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B95"/>
  </w:style>
  <w:style w:type="paragraph" w:styleId="Altbilgi">
    <w:name w:val="footer"/>
    <w:basedOn w:val="Normal"/>
    <w:link w:val="AltbilgiChar"/>
    <w:uiPriority w:val="99"/>
    <w:unhideWhenUsed/>
    <w:rsid w:val="00A62B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B95"/>
  </w:style>
  <w:style w:type="character" w:styleId="Kpr">
    <w:name w:val="Hyperlink"/>
    <w:basedOn w:val="VarsaylanParagrafYazTipi"/>
    <w:uiPriority w:val="99"/>
    <w:unhideWhenUsed/>
    <w:rsid w:val="00111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2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2B95"/>
    <w:rPr>
      <w:b/>
      <w:bCs/>
    </w:rPr>
  </w:style>
  <w:style w:type="character" w:styleId="Vurgu">
    <w:name w:val="Emphasis"/>
    <w:basedOn w:val="VarsaylanParagrafYazTipi"/>
    <w:uiPriority w:val="20"/>
    <w:qFormat/>
    <w:rsid w:val="00A62B95"/>
    <w:rPr>
      <w:i/>
      <w:iCs/>
    </w:rPr>
  </w:style>
  <w:style w:type="paragraph" w:styleId="stbilgi">
    <w:name w:val="header"/>
    <w:basedOn w:val="Normal"/>
    <w:link w:val="stbilgiChar"/>
    <w:uiPriority w:val="99"/>
    <w:unhideWhenUsed/>
    <w:rsid w:val="00A62B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B95"/>
  </w:style>
  <w:style w:type="paragraph" w:styleId="Altbilgi">
    <w:name w:val="footer"/>
    <w:basedOn w:val="Normal"/>
    <w:link w:val="AltbilgiChar"/>
    <w:uiPriority w:val="99"/>
    <w:unhideWhenUsed/>
    <w:rsid w:val="00A62B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B95"/>
  </w:style>
  <w:style w:type="character" w:styleId="Kpr">
    <w:name w:val="Hyperlink"/>
    <w:basedOn w:val="VarsaylanParagrafYazTipi"/>
    <w:uiPriority w:val="99"/>
    <w:unhideWhenUsed/>
    <w:rsid w:val="00111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10-sinif-turk-dili-ve-edebiyati-2-unite-calisma-soru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588</Words>
  <Characters>3352</Characters>
  <Application>Microsoft Office Word</Application>
  <DocSecurity>0</DocSecurity>
  <Lines>27</Lines>
  <Paragraphs>7</Paragraphs>
  <ScaleCrop>false</ScaleCrop>
  <Company>NouS TncTR</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2023-10-12T12:56:00Z</dcterms:created>
  <dcterms:modified xsi:type="dcterms:W3CDTF">2023-10-13T08:20:00Z</dcterms:modified>
</cp:coreProperties>
</file>