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10D54" w14:textId="77777777" w:rsidR="002133B8" w:rsidRPr="002D79B4" w:rsidRDefault="00C5207C" w:rsidP="00C5207C">
      <w:pPr>
        <w:spacing w:after="200" w:line="276" w:lineRule="auto"/>
        <w:ind w:left="720"/>
        <w:contextualSpacing/>
        <w:jc w:val="center"/>
        <w:rPr>
          <w:rFonts w:eastAsia="Calibri" w:cstheme="minorHAnsi"/>
          <w:b/>
        </w:rPr>
      </w:pPr>
      <w:r w:rsidRPr="002D79B4">
        <w:rPr>
          <w:rFonts w:eastAsia="Calibri" w:cstheme="minorHAnsi"/>
          <w:b/>
        </w:rPr>
        <w:t xml:space="preserve">TÜRK DİLİ VE EDEBİYATI DERSİ </w:t>
      </w:r>
      <w:r w:rsidR="00642F5B" w:rsidRPr="002D79B4">
        <w:rPr>
          <w:rFonts w:eastAsia="Calibri" w:cstheme="minorHAnsi"/>
          <w:b/>
        </w:rPr>
        <w:t xml:space="preserve">12. SINIFLAR </w:t>
      </w:r>
    </w:p>
    <w:p w14:paraId="5D5BD2B4" w14:textId="5D62B92C" w:rsidR="00C5207C" w:rsidRPr="002D79B4" w:rsidRDefault="00C5207C" w:rsidP="00C5207C">
      <w:pPr>
        <w:spacing w:after="200" w:line="276" w:lineRule="auto"/>
        <w:ind w:left="720"/>
        <w:contextualSpacing/>
        <w:jc w:val="center"/>
        <w:rPr>
          <w:rFonts w:eastAsia="Calibri" w:cstheme="minorHAnsi"/>
          <w:b/>
        </w:rPr>
      </w:pPr>
      <w:r w:rsidRPr="002D79B4">
        <w:rPr>
          <w:rFonts w:eastAsia="Calibri" w:cstheme="minorHAnsi"/>
          <w:b/>
        </w:rPr>
        <w:t>1. DÖNEM 1. UYGULAMA SINAVI (DİNLEME)</w:t>
      </w:r>
      <w:r w:rsidR="002D79B4">
        <w:rPr>
          <w:rFonts w:eastAsia="Calibri" w:cstheme="minorHAnsi"/>
          <w:b/>
        </w:rPr>
        <w:t xml:space="preserve"> A GRUBU</w:t>
      </w:r>
    </w:p>
    <w:p w14:paraId="4416A1BE" w14:textId="77777777" w:rsidR="00C5207C" w:rsidRPr="002D79B4" w:rsidRDefault="00C5207C" w:rsidP="00C5207C">
      <w:pPr>
        <w:spacing w:after="200" w:line="276" w:lineRule="auto"/>
        <w:ind w:left="720"/>
        <w:contextualSpacing/>
        <w:jc w:val="center"/>
        <w:rPr>
          <w:rFonts w:eastAsia="Calibri" w:cstheme="minorHAnsi"/>
        </w:rPr>
      </w:pPr>
    </w:p>
    <w:p w14:paraId="46FCE866" w14:textId="04A587EA" w:rsidR="00C5207C" w:rsidRPr="002D79B4" w:rsidRDefault="00C5207C" w:rsidP="00C5207C">
      <w:pPr>
        <w:spacing w:after="200" w:line="276" w:lineRule="auto"/>
        <w:ind w:left="720"/>
        <w:contextualSpacing/>
        <w:jc w:val="center"/>
        <w:rPr>
          <w:rFonts w:eastAsia="Calibri" w:cstheme="minorHAnsi"/>
          <w:b/>
        </w:rPr>
      </w:pPr>
      <w:r w:rsidRPr="002D79B4">
        <w:rPr>
          <w:rFonts w:eastAsia="Calibri" w:cstheme="minorHAnsi"/>
          <w:b/>
        </w:rPr>
        <w:t>KÜLTÜR ŞOKU</w:t>
      </w:r>
    </w:p>
    <w:p w14:paraId="6F6C6B1E" w14:textId="77777777" w:rsidR="00C5207C" w:rsidRPr="002D79B4" w:rsidRDefault="00C5207C" w:rsidP="00C5207C">
      <w:pPr>
        <w:spacing w:after="200" w:line="276" w:lineRule="auto"/>
        <w:ind w:left="720"/>
        <w:contextualSpacing/>
        <w:rPr>
          <w:rFonts w:eastAsia="Calibri" w:cstheme="minorHAnsi"/>
        </w:rPr>
      </w:pPr>
      <w:r w:rsidRPr="002D79B4">
        <w:rPr>
          <w:rFonts w:eastAsia="Calibri" w:cstheme="minorHAnsi"/>
        </w:rPr>
        <w:t xml:space="preserve">  </w:t>
      </w:r>
    </w:p>
    <w:p w14:paraId="2D56447A" w14:textId="632F57C7" w:rsidR="00C5207C" w:rsidRPr="002D79B4" w:rsidRDefault="00C5207C" w:rsidP="002D79B4">
      <w:pPr>
        <w:spacing w:after="200" w:line="360" w:lineRule="auto"/>
        <w:ind w:left="720" w:firstLine="696"/>
        <w:contextualSpacing/>
        <w:rPr>
          <w:rFonts w:eastAsia="Calibri" w:cstheme="minorHAnsi"/>
          <w:sz w:val="24"/>
          <w:szCs w:val="24"/>
        </w:rPr>
      </w:pPr>
      <w:r w:rsidRPr="002D79B4">
        <w:rPr>
          <w:rFonts w:eastAsia="Calibri" w:cstheme="minorHAnsi"/>
          <w:sz w:val="24"/>
          <w:szCs w:val="24"/>
        </w:rPr>
        <w:t xml:space="preserve">Kültür şoku bir kültürden başka bir kültüre geçişte bulunan bireylerin yeni kültüre uyum sağlamakta karşılaştıkları zorluklar, sıkıntılar, bunalımlar ve gösterdikleri tepkilerdir. Bireyler hiç alışık olmadıkları bir kültürün içine girdiklerinde ister istemez psikolojik açıdan olumsuz bir biçimde etkilenmektedirler. Bu etkilenmenin şiddeti kültürler arasında farklılığa bağlı olarak artıp azalabilmektedir. Ancak insan davranışlarının esnekliği; farklar ve değişimler karşısında insanların hemen kültürel şoka girmesini engellemektedir. Kültürel değişme, eskiyi koruma isteği, psikolojik ve çevresel faktörler kültürel şoku hızlandıran ana unsurlar arasında yer almaktadır. Kişinin yeni ortama uyum sağlayabilmesi için belli bir sürenin geçmesi gerekmektedir. Bu süreye uyum süreci denilmekte ve kişiler ancak bu sürenin bitiminde içinde bulunduğu kültüre uyum gösterebilmektedir. Uyum süreci kişiden kişiye değişebildiği gibi kültürler arası farklara bağlı olarak değişebilmektedir. İçinde yetiştiği kültürel ortamda öğrendiği davranışlar, yeni girdiği kültürel yapıdan ne kadar farklı olursa uyum süreci o kadar uzun olmaktadır. Kültür şoku birkaç aydan dört beş yıla kadar sürebilmektedir. Bu süreç daha önce başka ülkelerde ya da şehirlerde bulunup bulunmadığınıza, yaşınıza, cinsiyetinize, ilgi alanınıza, tahsil derecenize ve benzeri özelliklerinize göre değişebilmektedir. Bazı bilim adamları genç insanların ve kadınların yeni duruma daha hızlı adapte olabileceklerini belirtmektedirler. Kültür şoku; gözlem, endişe, kabullenme ve geri dönüş olarak dört evreden oluşmaktadır. </w:t>
      </w:r>
    </w:p>
    <w:p w14:paraId="5AB6CACB" w14:textId="318EA38A" w:rsidR="00C5207C" w:rsidRPr="002D79B4" w:rsidRDefault="00C5207C" w:rsidP="00C5207C">
      <w:pPr>
        <w:spacing w:after="200" w:line="276" w:lineRule="auto"/>
        <w:ind w:left="720"/>
        <w:contextualSpacing/>
        <w:rPr>
          <w:rFonts w:eastAsia="Calibri" w:cstheme="minorHAnsi"/>
        </w:rPr>
      </w:pPr>
    </w:p>
    <w:p w14:paraId="4824BE26" w14:textId="449F898D" w:rsidR="00C5207C" w:rsidRPr="002D79B4" w:rsidRDefault="00C5207C" w:rsidP="00C5207C">
      <w:pPr>
        <w:spacing w:after="200" w:line="276" w:lineRule="auto"/>
        <w:ind w:left="720"/>
        <w:contextualSpacing/>
        <w:rPr>
          <w:rFonts w:eastAsia="Calibri" w:cstheme="minorHAnsi"/>
        </w:rPr>
      </w:pPr>
    </w:p>
    <w:p w14:paraId="376CC695" w14:textId="630B0C3B" w:rsidR="00C5207C" w:rsidRPr="002D79B4" w:rsidRDefault="00C5207C" w:rsidP="00C5207C">
      <w:pPr>
        <w:spacing w:after="200" w:line="276" w:lineRule="auto"/>
        <w:ind w:left="720"/>
        <w:contextualSpacing/>
        <w:rPr>
          <w:rFonts w:eastAsia="Calibri" w:cstheme="minorHAnsi"/>
        </w:rPr>
      </w:pPr>
    </w:p>
    <w:p w14:paraId="39E125ED" w14:textId="0D78BD8F" w:rsidR="00C5207C" w:rsidRPr="002D79B4" w:rsidRDefault="00C5207C" w:rsidP="00C5207C">
      <w:pPr>
        <w:spacing w:after="200" w:line="276" w:lineRule="auto"/>
        <w:ind w:left="720"/>
        <w:contextualSpacing/>
        <w:rPr>
          <w:rFonts w:eastAsia="Calibri" w:cstheme="minorHAnsi"/>
        </w:rPr>
      </w:pPr>
    </w:p>
    <w:p w14:paraId="6C0CBCDC" w14:textId="3FB640AE" w:rsidR="00C5207C" w:rsidRPr="002D79B4" w:rsidRDefault="00C5207C" w:rsidP="00C5207C">
      <w:pPr>
        <w:spacing w:after="200" w:line="276" w:lineRule="auto"/>
        <w:ind w:left="720"/>
        <w:contextualSpacing/>
        <w:rPr>
          <w:rFonts w:eastAsia="Calibri" w:cstheme="minorHAnsi"/>
        </w:rPr>
      </w:pPr>
    </w:p>
    <w:p w14:paraId="4DDC1752" w14:textId="0F7782E7" w:rsidR="00C5207C" w:rsidRPr="002D79B4" w:rsidRDefault="00C5207C" w:rsidP="00C5207C">
      <w:pPr>
        <w:spacing w:after="200" w:line="276" w:lineRule="auto"/>
        <w:ind w:left="720"/>
        <w:contextualSpacing/>
        <w:rPr>
          <w:rFonts w:eastAsia="Calibri" w:cstheme="minorHAnsi"/>
        </w:rPr>
      </w:pPr>
    </w:p>
    <w:p w14:paraId="76E590C9" w14:textId="5FF06A0D" w:rsidR="00C5207C" w:rsidRPr="002D79B4" w:rsidRDefault="00C5207C" w:rsidP="00C5207C">
      <w:pPr>
        <w:spacing w:after="200" w:line="276" w:lineRule="auto"/>
        <w:ind w:left="720"/>
        <w:contextualSpacing/>
        <w:rPr>
          <w:rFonts w:eastAsia="Calibri" w:cstheme="minorHAnsi"/>
        </w:rPr>
      </w:pPr>
    </w:p>
    <w:p w14:paraId="25215874" w14:textId="0B4B2AEB" w:rsidR="00C5207C" w:rsidRPr="002D79B4" w:rsidRDefault="00C5207C" w:rsidP="00C5207C">
      <w:pPr>
        <w:spacing w:after="200" w:line="276" w:lineRule="auto"/>
        <w:ind w:left="720"/>
        <w:contextualSpacing/>
        <w:rPr>
          <w:rFonts w:eastAsia="Calibri" w:cstheme="minorHAnsi"/>
        </w:rPr>
      </w:pPr>
    </w:p>
    <w:p w14:paraId="5DBA2581" w14:textId="493D9F2D" w:rsidR="00C5207C" w:rsidRPr="002D79B4" w:rsidRDefault="00C5207C" w:rsidP="00C5207C">
      <w:pPr>
        <w:spacing w:after="200" w:line="276" w:lineRule="auto"/>
        <w:ind w:left="720"/>
        <w:contextualSpacing/>
        <w:rPr>
          <w:rFonts w:eastAsia="Calibri" w:cstheme="minorHAnsi"/>
        </w:rPr>
      </w:pPr>
    </w:p>
    <w:p w14:paraId="5C106EF7" w14:textId="7D7DEFF7" w:rsidR="00C5207C" w:rsidRPr="002D79B4" w:rsidRDefault="00C5207C" w:rsidP="00C5207C">
      <w:pPr>
        <w:spacing w:after="200" w:line="276" w:lineRule="auto"/>
        <w:ind w:left="720"/>
        <w:contextualSpacing/>
        <w:rPr>
          <w:rFonts w:eastAsia="Calibri" w:cstheme="minorHAnsi"/>
        </w:rPr>
      </w:pPr>
    </w:p>
    <w:p w14:paraId="636BC8B2" w14:textId="38FF3925" w:rsidR="00C5207C" w:rsidRPr="002D79B4" w:rsidRDefault="00C5207C" w:rsidP="00C5207C">
      <w:pPr>
        <w:spacing w:after="200" w:line="276" w:lineRule="auto"/>
        <w:ind w:left="720"/>
        <w:contextualSpacing/>
        <w:rPr>
          <w:rFonts w:eastAsia="Calibri" w:cstheme="minorHAnsi"/>
        </w:rPr>
      </w:pPr>
    </w:p>
    <w:p w14:paraId="32400A2C" w14:textId="5DD309A2" w:rsidR="00C5207C" w:rsidRPr="002D79B4" w:rsidRDefault="00C5207C" w:rsidP="00C5207C">
      <w:pPr>
        <w:spacing w:after="200" w:line="276" w:lineRule="auto"/>
        <w:ind w:left="720"/>
        <w:contextualSpacing/>
        <w:rPr>
          <w:rFonts w:eastAsia="Calibri" w:cstheme="minorHAnsi"/>
        </w:rPr>
      </w:pPr>
    </w:p>
    <w:p w14:paraId="042568EB" w14:textId="2A36A36A" w:rsidR="00C5207C" w:rsidRPr="002D79B4" w:rsidRDefault="00C5207C" w:rsidP="00C5207C">
      <w:pPr>
        <w:spacing w:after="200" w:line="276" w:lineRule="auto"/>
        <w:ind w:left="720"/>
        <w:contextualSpacing/>
        <w:rPr>
          <w:rFonts w:eastAsia="Calibri" w:cstheme="minorHAnsi"/>
        </w:rPr>
      </w:pPr>
    </w:p>
    <w:p w14:paraId="0D27DB26" w14:textId="4D0EF8C7" w:rsidR="00C5207C" w:rsidRPr="002D79B4" w:rsidRDefault="00C5207C" w:rsidP="00C5207C">
      <w:pPr>
        <w:spacing w:after="200" w:line="276" w:lineRule="auto"/>
        <w:ind w:left="720"/>
        <w:contextualSpacing/>
        <w:rPr>
          <w:rFonts w:eastAsia="Calibri" w:cstheme="minorHAnsi"/>
        </w:rPr>
      </w:pPr>
    </w:p>
    <w:p w14:paraId="526AB811" w14:textId="632452D8" w:rsidR="00C5207C" w:rsidRPr="002D79B4" w:rsidRDefault="00C5207C" w:rsidP="00C5207C">
      <w:pPr>
        <w:spacing w:after="200" w:line="276" w:lineRule="auto"/>
        <w:ind w:left="720"/>
        <w:contextualSpacing/>
        <w:rPr>
          <w:rFonts w:eastAsia="Calibri" w:cstheme="minorHAnsi"/>
        </w:rPr>
      </w:pPr>
    </w:p>
    <w:p w14:paraId="038B0D2D" w14:textId="08852F9F" w:rsidR="00C5207C" w:rsidRPr="002D79B4" w:rsidRDefault="00C5207C" w:rsidP="00C5207C">
      <w:pPr>
        <w:spacing w:after="200" w:line="276" w:lineRule="auto"/>
        <w:ind w:left="720"/>
        <w:contextualSpacing/>
        <w:rPr>
          <w:rFonts w:eastAsia="Calibri" w:cstheme="minorHAnsi"/>
        </w:rPr>
      </w:pPr>
    </w:p>
    <w:p w14:paraId="7880AA0B" w14:textId="7B086C8A" w:rsidR="00C5207C" w:rsidRPr="002D79B4" w:rsidRDefault="00C5207C" w:rsidP="00C5207C">
      <w:pPr>
        <w:spacing w:after="200" w:line="276" w:lineRule="auto"/>
        <w:ind w:left="720"/>
        <w:contextualSpacing/>
        <w:rPr>
          <w:rFonts w:eastAsia="Calibri" w:cstheme="minorHAnsi"/>
        </w:rPr>
      </w:pPr>
    </w:p>
    <w:p w14:paraId="0209F5BA" w14:textId="77777777" w:rsidR="00C5207C" w:rsidRPr="002D79B4" w:rsidRDefault="00C5207C" w:rsidP="00C5207C">
      <w:pPr>
        <w:spacing w:after="0" w:line="240" w:lineRule="auto"/>
        <w:rPr>
          <w:rFonts w:eastAsia="Calibri" w:cstheme="minorHAnsi"/>
          <w:color w:val="000000"/>
        </w:rPr>
      </w:pPr>
      <w:bookmarkStart w:id="0" w:name="_GoBack"/>
      <w:bookmarkEnd w:id="0"/>
      <w:r w:rsidRPr="002D79B4">
        <w:rPr>
          <w:rFonts w:eastAsia="Calibri" w:cstheme="minorHAnsi"/>
          <w:color w:val="000000"/>
        </w:rPr>
        <w:t>Öğrencinin Adı, Soyadı:</w:t>
      </w:r>
    </w:p>
    <w:p w14:paraId="5324A4FB" w14:textId="77777777" w:rsidR="00C5207C" w:rsidRPr="002D79B4" w:rsidRDefault="00C5207C" w:rsidP="00C5207C">
      <w:pPr>
        <w:spacing w:after="0" w:line="240" w:lineRule="auto"/>
        <w:rPr>
          <w:rFonts w:eastAsia="Calibri" w:cstheme="minorHAnsi"/>
          <w:color w:val="000000"/>
        </w:rPr>
      </w:pPr>
      <w:r w:rsidRPr="002D79B4">
        <w:rPr>
          <w:rFonts w:eastAsia="Calibri" w:cstheme="minorHAnsi"/>
          <w:color w:val="000000"/>
        </w:rPr>
        <w:t>Sınıfı:</w:t>
      </w:r>
    </w:p>
    <w:p w14:paraId="3FDA04CE" w14:textId="77777777" w:rsidR="00C5207C" w:rsidRPr="002D79B4" w:rsidRDefault="00C5207C" w:rsidP="00C5207C">
      <w:pPr>
        <w:spacing w:after="0" w:line="240" w:lineRule="auto"/>
        <w:rPr>
          <w:rFonts w:eastAsia="Calibri" w:cstheme="minorHAnsi"/>
          <w:color w:val="000000"/>
        </w:rPr>
      </w:pPr>
      <w:r w:rsidRPr="002D79B4">
        <w:rPr>
          <w:rFonts w:eastAsia="Calibri" w:cstheme="minorHAnsi"/>
          <w:color w:val="000000"/>
        </w:rPr>
        <w:t>Numarası:</w:t>
      </w:r>
    </w:p>
    <w:p w14:paraId="29F73897" w14:textId="77777777" w:rsidR="00C5207C" w:rsidRPr="002D79B4" w:rsidRDefault="00C5207C" w:rsidP="00C5207C">
      <w:pPr>
        <w:spacing w:after="0" w:line="240" w:lineRule="auto"/>
        <w:rPr>
          <w:rFonts w:eastAsia="Calibri" w:cstheme="minorHAnsi"/>
          <w:color w:val="000000"/>
        </w:rPr>
      </w:pPr>
    </w:p>
    <w:p w14:paraId="78B11E51" w14:textId="77777777" w:rsidR="00C5207C" w:rsidRPr="002D79B4" w:rsidRDefault="00C5207C" w:rsidP="00C5207C">
      <w:pPr>
        <w:spacing w:after="0" w:line="240" w:lineRule="auto"/>
        <w:ind w:left="360"/>
        <w:rPr>
          <w:rFonts w:eastAsia="Calibri" w:cstheme="minorHAnsi"/>
          <w:b/>
          <w:color w:val="000000"/>
        </w:rPr>
      </w:pPr>
      <w:r w:rsidRPr="002D79B4">
        <w:rPr>
          <w:rFonts w:eastAsia="Calibri" w:cstheme="minorHAnsi"/>
          <w:b/>
          <w:color w:val="000000"/>
        </w:rPr>
        <w:t>DİNLEME SINAVI YÖNERGESİ:</w:t>
      </w:r>
    </w:p>
    <w:p w14:paraId="3DE51338" w14:textId="77777777" w:rsidR="00C5207C" w:rsidRPr="002D79B4" w:rsidRDefault="00C5207C" w:rsidP="00C5207C">
      <w:pPr>
        <w:spacing w:after="0" w:line="240" w:lineRule="auto"/>
        <w:ind w:left="360"/>
        <w:rPr>
          <w:rFonts w:eastAsia="Calibri" w:cstheme="minorHAnsi"/>
          <w:color w:val="000000"/>
        </w:rPr>
      </w:pPr>
    </w:p>
    <w:p w14:paraId="181F26AF" w14:textId="77777777" w:rsidR="00C5207C" w:rsidRPr="002D79B4" w:rsidRDefault="00C5207C" w:rsidP="00C5207C">
      <w:pPr>
        <w:spacing w:after="0" w:line="240" w:lineRule="auto"/>
        <w:rPr>
          <w:rFonts w:eastAsia="Calibri" w:cstheme="minorHAnsi"/>
          <w:color w:val="000000"/>
        </w:rPr>
      </w:pPr>
      <w:r w:rsidRPr="002D79B4">
        <w:rPr>
          <w:rFonts w:eastAsia="Calibri" w:cstheme="minorHAnsi"/>
          <w:b/>
          <w:color w:val="000000"/>
        </w:rPr>
        <w:t>1-</w:t>
      </w:r>
      <w:r w:rsidRPr="002D79B4">
        <w:rPr>
          <w:rFonts w:eastAsia="Calibri" w:cstheme="minorHAnsi"/>
          <w:color w:val="000000"/>
        </w:rPr>
        <w:t xml:space="preserve">Ders öğretmeni tarafından hazırlanan uygulama metni, sınıfta </w:t>
      </w:r>
      <w:r w:rsidRPr="002D79B4">
        <w:rPr>
          <w:rFonts w:eastAsia="Calibri" w:cstheme="minorHAnsi"/>
          <w:color w:val="000000"/>
          <w:u w:val="single"/>
        </w:rPr>
        <w:t xml:space="preserve">sadece iki kez </w:t>
      </w:r>
      <w:r w:rsidRPr="002D79B4">
        <w:rPr>
          <w:rFonts w:eastAsia="Calibri" w:cstheme="minorHAnsi"/>
          <w:color w:val="000000"/>
        </w:rPr>
        <w:t xml:space="preserve">okunacak ya da örnek metin herhangi bir elektronik cihazdan sınıfa </w:t>
      </w:r>
      <w:r w:rsidRPr="002D79B4">
        <w:rPr>
          <w:rFonts w:eastAsia="Calibri" w:cstheme="minorHAnsi"/>
          <w:color w:val="000000"/>
          <w:u w:val="single"/>
        </w:rPr>
        <w:t>sadece iki kez</w:t>
      </w:r>
      <w:r w:rsidRPr="002D79B4">
        <w:rPr>
          <w:rFonts w:eastAsia="Calibri" w:cstheme="minorHAnsi"/>
          <w:color w:val="000000"/>
        </w:rPr>
        <w:t xml:space="preserve"> dinlettirilecektir.</w:t>
      </w:r>
    </w:p>
    <w:p w14:paraId="7E1BCB28" w14:textId="77777777" w:rsidR="00C5207C" w:rsidRPr="002D79B4" w:rsidRDefault="00C5207C" w:rsidP="00C5207C">
      <w:pPr>
        <w:spacing w:after="0" w:line="240" w:lineRule="auto"/>
        <w:rPr>
          <w:rFonts w:eastAsia="Calibri" w:cstheme="minorHAnsi"/>
          <w:color w:val="000000"/>
        </w:rPr>
      </w:pPr>
      <w:r w:rsidRPr="002D79B4">
        <w:rPr>
          <w:rFonts w:eastAsia="Calibri" w:cstheme="minorHAnsi"/>
          <w:b/>
          <w:color w:val="000000"/>
        </w:rPr>
        <w:t>2-</w:t>
      </w:r>
      <w:r w:rsidRPr="002D79B4">
        <w:rPr>
          <w:rFonts w:eastAsia="Calibri" w:cstheme="minorHAnsi"/>
          <w:color w:val="000000"/>
        </w:rPr>
        <w:t>Dinleme sonunda aşağıdaki tüm soruları yanıtlayınız.</w:t>
      </w:r>
    </w:p>
    <w:p w14:paraId="0B4DB798" w14:textId="1E5B1A93" w:rsidR="00C5207C" w:rsidRPr="002D79B4" w:rsidRDefault="00C5207C" w:rsidP="00C5207C">
      <w:pPr>
        <w:spacing w:after="0" w:line="240" w:lineRule="auto"/>
        <w:rPr>
          <w:rFonts w:eastAsia="Calibri" w:cstheme="minorHAnsi"/>
          <w:color w:val="000000"/>
        </w:rPr>
      </w:pPr>
      <w:r w:rsidRPr="002D79B4">
        <w:rPr>
          <w:rFonts w:eastAsia="Calibri" w:cstheme="minorHAnsi"/>
          <w:b/>
          <w:color w:val="000000"/>
        </w:rPr>
        <w:t>3-</w:t>
      </w:r>
      <w:r w:rsidR="00206D2B" w:rsidRPr="002D79B4">
        <w:rPr>
          <w:rFonts w:eastAsia="Calibri" w:cstheme="minorHAnsi"/>
          <w:color w:val="000000"/>
        </w:rPr>
        <w:t xml:space="preserve">Dinleme metnini dinlemek ve </w:t>
      </w:r>
      <w:r w:rsidRPr="002D79B4">
        <w:rPr>
          <w:rFonts w:eastAsia="Calibri" w:cstheme="minorHAnsi"/>
          <w:color w:val="000000"/>
        </w:rPr>
        <w:t xml:space="preserve">soruları yanıtlamak için süreniz </w:t>
      </w:r>
      <w:r w:rsidR="00206D2B" w:rsidRPr="002D79B4">
        <w:rPr>
          <w:rFonts w:eastAsia="Calibri" w:cstheme="minorHAnsi"/>
          <w:color w:val="000000"/>
        </w:rPr>
        <w:t>bir ders saatidir</w:t>
      </w:r>
      <w:r w:rsidRPr="002D79B4">
        <w:rPr>
          <w:rFonts w:eastAsia="Calibri" w:cstheme="minorHAnsi"/>
          <w:color w:val="000000"/>
        </w:rPr>
        <w:t>.</w:t>
      </w:r>
    </w:p>
    <w:p w14:paraId="3F88F1A6" w14:textId="4C0C42B8" w:rsidR="00C5207C" w:rsidRPr="002D79B4" w:rsidRDefault="00C5207C" w:rsidP="00C5207C">
      <w:pPr>
        <w:spacing w:after="0" w:line="240" w:lineRule="auto"/>
        <w:rPr>
          <w:rFonts w:eastAsia="Calibri" w:cstheme="minorHAnsi"/>
          <w:color w:val="000000"/>
        </w:rPr>
      </w:pPr>
      <w:r w:rsidRPr="002D79B4">
        <w:rPr>
          <w:rFonts w:eastAsia="Calibri" w:cstheme="minorHAnsi"/>
          <w:b/>
          <w:color w:val="000000"/>
        </w:rPr>
        <w:t>4-</w:t>
      </w:r>
      <w:r w:rsidRPr="002D79B4">
        <w:rPr>
          <w:rFonts w:eastAsia="Calibri" w:cstheme="minorHAnsi"/>
          <w:color w:val="000000"/>
        </w:rPr>
        <w:t xml:space="preserve">Her soru </w:t>
      </w:r>
      <w:r w:rsidR="00642F5B" w:rsidRPr="002D79B4">
        <w:rPr>
          <w:rFonts w:eastAsia="Calibri" w:cstheme="minorHAnsi"/>
          <w:color w:val="000000"/>
        </w:rPr>
        <w:t>2</w:t>
      </w:r>
      <w:r w:rsidR="00206D2B" w:rsidRPr="002D79B4">
        <w:rPr>
          <w:rFonts w:eastAsia="Calibri" w:cstheme="minorHAnsi"/>
          <w:color w:val="000000"/>
        </w:rPr>
        <w:t>0</w:t>
      </w:r>
      <w:r w:rsidRPr="002D79B4">
        <w:rPr>
          <w:rFonts w:eastAsia="Calibri" w:cstheme="minorHAnsi"/>
          <w:color w:val="000000"/>
        </w:rPr>
        <w:t xml:space="preserve"> puan değerinde olup dinleme sınavı</w:t>
      </w:r>
      <w:r w:rsidR="00642F5B" w:rsidRPr="002D79B4">
        <w:rPr>
          <w:rFonts w:eastAsia="Calibri" w:cstheme="minorHAnsi"/>
          <w:color w:val="000000"/>
        </w:rPr>
        <w:t>nı</w:t>
      </w:r>
      <w:r w:rsidRPr="002D79B4">
        <w:rPr>
          <w:rFonts w:eastAsia="Calibri" w:cstheme="minorHAnsi"/>
          <w:color w:val="000000"/>
        </w:rPr>
        <w:t xml:space="preserve">z </w:t>
      </w:r>
      <w:r w:rsidR="00206D2B" w:rsidRPr="002D79B4">
        <w:rPr>
          <w:rFonts w:eastAsia="Calibri" w:cstheme="minorHAnsi"/>
          <w:color w:val="000000"/>
        </w:rPr>
        <w:t xml:space="preserve">100 </w:t>
      </w:r>
      <w:r w:rsidRPr="002D79B4">
        <w:rPr>
          <w:rFonts w:eastAsia="Calibri" w:cstheme="minorHAnsi"/>
          <w:color w:val="000000"/>
        </w:rPr>
        <w:t xml:space="preserve">puan değerindedir. </w:t>
      </w:r>
    </w:p>
    <w:p w14:paraId="03AB4653" w14:textId="77777777" w:rsidR="00C5207C" w:rsidRPr="002D79B4" w:rsidRDefault="00C5207C" w:rsidP="00C5207C">
      <w:pPr>
        <w:spacing w:after="0" w:line="240" w:lineRule="auto"/>
        <w:rPr>
          <w:rFonts w:eastAsia="Calibri" w:cstheme="minorHAnsi"/>
          <w:color w:val="000000"/>
        </w:rPr>
      </w:pPr>
    </w:p>
    <w:p w14:paraId="5CB58989" w14:textId="77777777" w:rsidR="00C5207C" w:rsidRPr="002D79B4" w:rsidRDefault="00C5207C" w:rsidP="00C5207C">
      <w:pPr>
        <w:spacing w:after="0" w:line="240" w:lineRule="auto"/>
        <w:rPr>
          <w:rFonts w:eastAsia="Calibri" w:cstheme="minorHAnsi"/>
          <w:color w:val="000000"/>
        </w:rPr>
      </w:pPr>
    </w:p>
    <w:p w14:paraId="3B6A2D21" w14:textId="77777777" w:rsidR="00C5207C" w:rsidRPr="002D79B4" w:rsidRDefault="00C5207C" w:rsidP="00C5207C">
      <w:pPr>
        <w:spacing w:after="0" w:line="240" w:lineRule="auto"/>
        <w:rPr>
          <w:rFonts w:eastAsia="Calibri" w:cstheme="minorHAnsi"/>
          <w:b/>
          <w:color w:val="000000"/>
          <w:u w:val="single"/>
        </w:rPr>
      </w:pPr>
      <w:r w:rsidRPr="002D79B4">
        <w:rPr>
          <w:rFonts w:eastAsia="Calibri" w:cstheme="minorHAnsi"/>
          <w:b/>
          <w:color w:val="000000"/>
          <w:u w:val="single"/>
        </w:rPr>
        <w:t>DİNLEME SINAVI SORULARI</w:t>
      </w:r>
    </w:p>
    <w:p w14:paraId="73521517" w14:textId="77777777" w:rsidR="00C5207C" w:rsidRPr="002D79B4" w:rsidRDefault="00C5207C" w:rsidP="00C5207C">
      <w:pPr>
        <w:spacing w:after="0" w:line="240" w:lineRule="auto"/>
        <w:rPr>
          <w:rFonts w:eastAsia="Calibri" w:cstheme="minorHAnsi"/>
          <w:color w:val="000000"/>
        </w:rPr>
      </w:pPr>
    </w:p>
    <w:p w14:paraId="2F0005D9" w14:textId="77777777" w:rsidR="00C5207C" w:rsidRPr="002D79B4" w:rsidRDefault="00C5207C" w:rsidP="00C5207C">
      <w:pPr>
        <w:spacing w:after="0" w:line="240" w:lineRule="auto"/>
        <w:rPr>
          <w:rFonts w:eastAsia="Calibri" w:cstheme="minorHAnsi"/>
          <w:color w:val="000000"/>
        </w:rPr>
      </w:pPr>
    </w:p>
    <w:p w14:paraId="2EED1E4A" w14:textId="7C4279F2" w:rsidR="00C5207C" w:rsidRPr="002D79B4" w:rsidRDefault="00C5207C" w:rsidP="00C5207C">
      <w:pPr>
        <w:numPr>
          <w:ilvl w:val="0"/>
          <w:numId w:val="2"/>
        </w:numPr>
        <w:spacing w:after="200" w:line="276" w:lineRule="auto"/>
        <w:contextualSpacing/>
        <w:rPr>
          <w:rFonts w:eastAsia="Calibri" w:cstheme="minorHAnsi"/>
        </w:rPr>
      </w:pPr>
      <w:r w:rsidRPr="002D79B4">
        <w:rPr>
          <w:rFonts w:eastAsia="Calibri" w:cstheme="minorHAnsi"/>
        </w:rPr>
        <w:t>İnsan davranışlarının</w:t>
      </w:r>
      <w:proofErr w:type="gramStart"/>
      <w:r w:rsidRPr="002D79B4">
        <w:rPr>
          <w:rFonts w:eastAsia="Calibri" w:cstheme="minorHAnsi"/>
        </w:rPr>
        <w:t>................</w:t>
      </w:r>
      <w:r w:rsidR="00206D2B" w:rsidRPr="002D79B4">
        <w:rPr>
          <w:rFonts w:eastAsia="Calibri" w:cstheme="minorHAnsi"/>
        </w:rPr>
        <w:t>..................................</w:t>
      </w:r>
      <w:r w:rsidRPr="002D79B4">
        <w:rPr>
          <w:rFonts w:eastAsia="Calibri" w:cstheme="minorHAnsi"/>
        </w:rPr>
        <w:t>...</w:t>
      </w:r>
      <w:proofErr w:type="gramEnd"/>
      <w:r w:rsidRPr="002D79B4">
        <w:rPr>
          <w:rFonts w:eastAsia="Calibri" w:cstheme="minorHAnsi"/>
        </w:rPr>
        <w:t>farklar ve değişim karşısında insanların hemen kültürel şoka girmesini engellemektedir.</w:t>
      </w:r>
    </w:p>
    <w:p w14:paraId="59AFC929" w14:textId="77777777" w:rsidR="00C5207C" w:rsidRPr="002D79B4" w:rsidRDefault="00C5207C" w:rsidP="00C5207C">
      <w:pPr>
        <w:spacing w:after="200" w:line="276" w:lineRule="auto"/>
        <w:contextualSpacing/>
        <w:rPr>
          <w:rFonts w:eastAsia="Calibri" w:cstheme="minorHAnsi"/>
        </w:rPr>
      </w:pPr>
    </w:p>
    <w:p w14:paraId="47C50049" w14:textId="34385A3A" w:rsidR="00C5207C" w:rsidRPr="002D79B4" w:rsidRDefault="00C5207C" w:rsidP="00C5207C">
      <w:pPr>
        <w:numPr>
          <w:ilvl w:val="0"/>
          <w:numId w:val="2"/>
        </w:numPr>
        <w:spacing w:after="200" w:line="276" w:lineRule="auto"/>
        <w:contextualSpacing/>
        <w:rPr>
          <w:rFonts w:eastAsia="Calibri" w:cstheme="minorHAnsi"/>
        </w:rPr>
      </w:pPr>
      <w:r w:rsidRPr="002D79B4">
        <w:rPr>
          <w:rFonts w:eastAsia="Calibri" w:cstheme="minorHAnsi"/>
        </w:rPr>
        <w:t>Kişinin yeni ortama uyum sağlayabilmesi için geçirdiği süreye</w:t>
      </w:r>
      <w:proofErr w:type="gramStart"/>
      <w:r w:rsidRPr="002D79B4">
        <w:rPr>
          <w:rFonts w:eastAsia="Calibri" w:cstheme="minorHAnsi"/>
        </w:rPr>
        <w:t>……</w:t>
      </w:r>
      <w:r w:rsidR="00206D2B" w:rsidRPr="002D79B4">
        <w:rPr>
          <w:rFonts w:eastAsia="Calibri" w:cstheme="minorHAnsi"/>
        </w:rPr>
        <w:t>………………</w:t>
      </w:r>
      <w:proofErr w:type="gramEnd"/>
      <w:r w:rsidR="00DC377A" w:rsidRPr="002D79B4">
        <w:rPr>
          <w:rFonts w:eastAsia="Calibri" w:cstheme="minorHAnsi"/>
        </w:rPr>
        <w:t xml:space="preserve"> </w:t>
      </w:r>
      <w:proofErr w:type="gramStart"/>
      <w:r w:rsidR="00206D2B" w:rsidRPr="002D79B4">
        <w:rPr>
          <w:rFonts w:eastAsia="Calibri" w:cstheme="minorHAnsi"/>
        </w:rPr>
        <w:t>………….</w:t>
      </w:r>
      <w:r w:rsidRPr="002D79B4">
        <w:rPr>
          <w:rFonts w:eastAsia="Calibri" w:cstheme="minorHAnsi"/>
        </w:rPr>
        <w:t>………</w:t>
      </w:r>
      <w:proofErr w:type="gramEnd"/>
      <w:r w:rsidRPr="002D79B4">
        <w:rPr>
          <w:rFonts w:eastAsia="Calibri" w:cstheme="minorHAnsi"/>
        </w:rPr>
        <w:t xml:space="preserve"> </w:t>
      </w:r>
      <w:proofErr w:type="gramStart"/>
      <w:r w:rsidRPr="002D79B4">
        <w:rPr>
          <w:rFonts w:eastAsia="Calibri" w:cstheme="minorHAnsi"/>
        </w:rPr>
        <w:t>……</w:t>
      </w:r>
      <w:proofErr w:type="gramEnd"/>
      <w:r w:rsidRPr="002D79B4">
        <w:rPr>
          <w:rFonts w:eastAsia="Calibri" w:cstheme="minorHAnsi"/>
        </w:rPr>
        <w:t>denir.</w:t>
      </w:r>
    </w:p>
    <w:p w14:paraId="6BA8DAEA" w14:textId="77777777" w:rsidR="00C5207C" w:rsidRPr="002D79B4" w:rsidRDefault="00C5207C" w:rsidP="00C5207C">
      <w:pPr>
        <w:spacing w:after="200" w:line="276" w:lineRule="auto"/>
        <w:contextualSpacing/>
        <w:rPr>
          <w:rFonts w:eastAsia="Calibri" w:cstheme="minorHAnsi"/>
        </w:rPr>
      </w:pPr>
    </w:p>
    <w:p w14:paraId="47E34083" w14:textId="3877DF88" w:rsidR="00C5207C" w:rsidRPr="002D79B4" w:rsidRDefault="00C5207C" w:rsidP="00C5207C">
      <w:pPr>
        <w:numPr>
          <w:ilvl w:val="0"/>
          <w:numId w:val="2"/>
        </w:numPr>
        <w:spacing w:after="200" w:line="276" w:lineRule="auto"/>
        <w:contextualSpacing/>
        <w:rPr>
          <w:rFonts w:eastAsia="Calibri" w:cstheme="minorHAnsi"/>
        </w:rPr>
      </w:pPr>
      <w:r w:rsidRPr="002D79B4">
        <w:rPr>
          <w:rFonts w:eastAsia="Calibri" w:cstheme="minorHAnsi"/>
        </w:rPr>
        <w:t>Kültür şoku, birkaç aydan</w:t>
      </w:r>
      <w:proofErr w:type="gramStart"/>
      <w:r w:rsidRPr="002D79B4">
        <w:rPr>
          <w:rFonts w:eastAsia="Calibri" w:cstheme="minorHAnsi"/>
        </w:rPr>
        <w:t>……</w:t>
      </w:r>
      <w:r w:rsidR="00642F5B" w:rsidRPr="002D79B4">
        <w:rPr>
          <w:rFonts w:eastAsia="Calibri" w:cstheme="minorHAnsi"/>
        </w:rPr>
        <w:t>……</w:t>
      </w:r>
      <w:proofErr w:type="gramEnd"/>
      <w:r w:rsidR="00DC377A" w:rsidRPr="002D79B4">
        <w:rPr>
          <w:rFonts w:eastAsia="Calibri" w:cstheme="minorHAnsi"/>
        </w:rPr>
        <w:t xml:space="preserve">      </w:t>
      </w:r>
      <w:proofErr w:type="gramStart"/>
      <w:r w:rsidR="00642F5B" w:rsidRPr="002D79B4">
        <w:rPr>
          <w:rFonts w:eastAsia="Calibri" w:cstheme="minorHAnsi"/>
        </w:rPr>
        <w:t>……….</w:t>
      </w:r>
      <w:r w:rsidRPr="002D79B4">
        <w:rPr>
          <w:rFonts w:eastAsia="Calibri" w:cstheme="minorHAnsi"/>
        </w:rPr>
        <w:t>……..</w:t>
      </w:r>
      <w:proofErr w:type="gramEnd"/>
      <w:r w:rsidRPr="002D79B4">
        <w:rPr>
          <w:rFonts w:eastAsia="Calibri" w:cstheme="minorHAnsi"/>
        </w:rPr>
        <w:t xml:space="preserve"> </w:t>
      </w:r>
      <w:r w:rsidR="00DC377A" w:rsidRPr="002D79B4">
        <w:rPr>
          <w:rFonts w:eastAsia="Calibri" w:cstheme="minorHAnsi"/>
        </w:rPr>
        <w:t xml:space="preserve">      </w:t>
      </w:r>
      <w:proofErr w:type="gramStart"/>
      <w:r w:rsidRPr="002D79B4">
        <w:rPr>
          <w:rFonts w:eastAsia="Calibri" w:cstheme="minorHAnsi"/>
        </w:rPr>
        <w:t>……….</w:t>
      </w:r>
      <w:proofErr w:type="gramEnd"/>
      <w:r w:rsidRPr="002D79B4">
        <w:rPr>
          <w:rFonts w:eastAsia="Calibri" w:cstheme="minorHAnsi"/>
        </w:rPr>
        <w:t>kadar  sürebilir.</w:t>
      </w:r>
    </w:p>
    <w:p w14:paraId="742EC504" w14:textId="77777777" w:rsidR="00C5207C" w:rsidRPr="002D79B4" w:rsidRDefault="00C5207C" w:rsidP="00C5207C">
      <w:pPr>
        <w:spacing w:after="200" w:line="276" w:lineRule="auto"/>
        <w:contextualSpacing/>
        <w:rPr>
          <w:rFonts w:eastAsia="Calibri" w:cstheme="minorHAnsi"/>
        </w:rPr>
      </w:pPr>
    </w:p>
    <w:p w14:paraId="41492C14" w14:textId="75D613D5" w:rsidR="00C5207C" w:rsidRPr="002D79B4" w:rsidRDefault="00C5207C" w:rsidP="00C5207C">
      <w:pPr>
        <w:numPr>
          <w:ilvl w:val="0"/>
          <w:numId w:val="2"/>
        </w:numPr>
        <w:spacing w:after="200" w:line="276" w:lineRule="auto"/>
        <w:contextualSpacing/>
        <w:rPr>
          <w:rFonts w:eastAsia="Calibri" w:cstheme="minorHAnsi"/>
        </w:rPr>
      </w:pPr>
      <w:r w:rsidRPr="002D79B4">
        <w:rPr>
          <w:rFonts w:eastAsia="Calibri" w:cstheme="minorHAnsi"/>
        </w:rPr>
        <w:t>Kişinin içinde yetiştiği kültürel ortamda öğrendiği davranışlar, yeni girdiği yapıdan ne kadar</w:t>
      </w:r>
      <w:proofErr w:type="gramStart"/>
      <w:r w:rsidRPr="002D79B4">
        <w:rPr>
          <w:rFonts w:eastAsia="Calibri" w:cstheme="minorHAnsi"/>
        </w:rPr>
        <w:t>………….</w:t>
      </w:r>
      <w:proofErr w:type="gramEnd"/>
      <w:r w:rsidRPr="002D79B4">
        <w:rPr>
          <w:rFonts w:eastAsia="Calibri" w:cstheme="minorHAnsi"/>
        </w:rPr>
        <w:t xml:space="preserve"> </w:t>
      </w:r>
      <w:proofErr w:type="gramStart"/>
      <w:r w:rsidR="00642F5B" w:rsidRPr="002D79B4">
        <w:rPr>
          <w:rFonts w:eastAsia="Calibri" w:cstheme="minorHAnsi"/>
        </w:rPr>
        <w:t>……</w:t>
      </w:r>
      <w:r w:rsidRPr="002D79B4">
        <w:rPr>
          <w:rFonts w:eastAsia="Calibri" w:cstheme="minorHAnsi"/>
        </w:rPr>
        <w:t>………</w:t>
      </w:r>
      <w:proofErr w:type="gramEnd"/>
      <w:r w:rsidRPr="002D79B4">
        <w:rPr>
          <w:rFonts w:eastAsia="Calibri" w:cstheme="minorHAnsi"/>
        </w:rPr>
        <w:t>olursa uyum süreci o kadar uzun olmaktadır.</w:t>
      </w:r>
    </w:p>
    <w:p w14:paraId="2F2CDE66" w14:textId="77777777" w:rsidR="00C5207C" w:rsidRPr="002D79B4" w:rsidRDefault="00C5207C" w:rsidP="00C5207C">
      <w:pPr>
        <w:spacing w:after="200" w:line="276" w:lineRule="auto"/>
        <w:ind w:left="720"/>
        <w:contextualSpacing/>
        <w:rPr>
          <w:rFonts w:eastAsia="Calibri" w:cstheme="minorHAnsi"/>
        </w:rPr>
      </w:pPr>
    </w:p>
    <w:p w14:paraId="675CAE71" w14:textId="77777777" w:rsidR="00C5207C" w:rsidRPr="002D79B4" w:rsidRDefault="00C5207C" w:rsidP="00C5207C">
      <w:pPr>
        <w:spacing w:after="200" w:line="276" w:lineRule="auto"/>
        <w:contextualSpacing/>
        <w:rPr>
          <w:rFonts w:eastAsia="Calibri" w:cstheme="minorHAnsi"/>
        </w:rPr>
      </w:pPr>
    </w:p>
    <w:p w14:paraId="699D1883" w14:textId="18563491" w:rsidR="00C5207C" w:rsidRPr="002D79B4" w:rsidRDefault="00C5207C" w:rsidP="00C5207C">
      <w:pPr>
        <w:numPr>
          <w:ilvl w:val="0"/>
          <w:numId w:val="2"/>
        </w:numPr>
        <w:spacing w:after="200" w:line="276" w:lineRule="auto"/>
        <w:contextualSpacing/>
        <w:rPr>
          <w:rFonts w:eastAsia="Calibri" w:cstheme="minorHAnsi"/>
        </w:rPr>
      </w:pPr>
      <w:r w:rsidRPr="002D79B4">
        <w:rPr>
          <w:rFonts w:eastAsia="Calibri" w:cstheme="minorHAnsi"/>
        </w:rPr>
        <w:t>Bazı bilim adamları</w:t>
      </w:r>
      <w:proofErr w:type="gramStart"/>
      <w:r w:rsidRPr="002D79B4">
        <w:rPr>
          <w:rFonts w:eastAsia="Calibri" w:cstheme="minorHAnsi"/>
        </w:rPr>
        <w:t>……………</w:t>
      </w:r>
      <w:r w:rsidR="00642F5B" w:rsidRPr="002D79B4">
        <w:rPr>
          <w:rFonts w:eastAsia="Calibri" w:cstheme="minorHAnsi"/>
        </w:rPr>
        <w:t>…</w:t>
      </w:r>
      <w:proofErr w:type="gramEnd"/>
      <w:r w:rsidR="00DC377A" w:rsidRPr="002D79B4">
        <w:rPr>
          <w:rFonts w:eastAsia="Calibri" w:cstheme="minorHAnsi"/>
        </w:rPr>
        <w:t xml:space="preserve">                </w:t>
      </w:r>
      <w:proofErr w:type="gramStart"/>
      <w:r w:rsidR="00642F5B" w:rsidRPr="002D79B4">
        <w:rPr>
          <w:rFonts w:eastAsia="Calibri" w:cstheme="minorHAnsi"/>
        </w:rPr>
        <w:t>………</w:t>
      </w:r>
      <w:r w:rsidRPr="002D79B4">
        <w:rPr>
          <w:rFonts w:eastAsia="Calibri" w:cstheme="minorHAnsi"/>
        </w:rPr>
        <w:t>.…..…</w:t>
      </w:r>
      <w:proofErr w:type="gramEnd"/>
      <w:r w:rsidR="00DC377A" w:rsidRPr="002D79B4">
        <w:rPr>
          <w:rFonts w:eastAsia="Calibri" w:cstheme="minorHAnsi"/>
        </w:rPr>
        <w:t xml:space="preserve">        </w:t>
      </w:r>
      <w:r w:rsidRPr="002D79B4">
        <w:rPr>
          <w:rFonts w:eastAsia="Calibri" w:cstheme="minorHAnsi"/>
        </w:rPr>
        <w:t xml:space="preserve">ve </w:t>
      </w:r>
      <w:proofErr w:type="gramStart"/>
      <w:r w:rsidRPr="002D79B4">
        <w:rPr>
          <w:rFonts w:eastAsia="Calibri" w:cstheme="minorHAnsi"/>
        </w:rPr>
        <w:t>………</w:t>
      </w:r>
      <w:r w:rsidR="00642F5B" w:rsidRPr="002D79B4">
        <w:rPr>
          <w:rFonts w:eastAsia="Calibri" w:cstheme="minorHAnsi"/>
        </w:rPr>
        <w:t>…………..</w:t>
      </w:r>
      <w:r w:rsidRPr="002D79B4">
        <w:rPr>
          <w:rFonts w:eastAsia="Calibri" w:cstheme="minorHAnsi"/>
        </w:rPr>
        <w:t>…</w:t>
      </w:r>
      <w:r w:rsidR="00642F5B" w:rsidRPr="002D79B4">
        <w:rPr>
          <w:rFonts w:eastAsia="Calibri" w:cstheme="minorHAnsi"/>
        </w:rPr>
        <w:t>…...</w:t>
      </w:r>
      <w:r w:rsidRPr="002D79B4">
        <w:rPr>
          <w:rFonts w:eastAsia="Calibri" w:cstheme="minorHAnsi"/>
        </w:rPr>
        <w:t>…....</w:t>
      </w:r>
      <w:proofErr w:type="gramEnd"/>
      <w:r w:rsidR="00642F5B" w:rsidRPr="002D79B4">
        <w:rPr>
          <w:rFonts w:eastAsia="Calibri" w:cstheme="minorHAnsi"/>
        </w:rPr>
        <w:t xml:space="preserve"> </w:t>
      </w:r>
      <w:proofErr w:type="gramStart"/>
      <w:r w:rsidRPr="002D79B4">
        <w:rPr>
          <w:rFonts w:eastAsia="Calibri" w:cstheme="minorHAnsi"/>
        </w:rPr>
        <w:t>yeni</w:t>
      </w:r>
      <w:proofErr w:type="gramEnd"/>
      <w:r w:rsidRPr="002D79B4">
        <w:rPr>
          <w:rFonts w:eastAsia="Calibri" w:cstheme="minorHAnsi"/>
        </w:rPr>
        <w:t xml:space="preserve"> duruma daha hızlı adapte olabileceklerini belirtmektedirler.</w:t>
      </w:r>
    </w:p>
    <w:p w14:paraId="4AC25645" w14:textId="77777777" w:rsidR="00C5207C" w:rsidRPr="002D79B4" w:rsidRDefault="00C5207C" w:rsidP="00C5207C">
      <w:pPr>
        <w:spacing w:after="0" w:line="240" w:lineRule="auto"/>
        <w:rPr>
          <w:rFonts w:eastAsia="Calibri" w:cstheme="minorHAnsi"/>
          <w:color w:val="000000"/>
        </w:rPr>
      </w:pPr>
    </w:p>
    <w:p w14:paraId="1C747880" w14:textId="77777777" w:rsidR="00C5207C" w:rsidRPr="002D79B4" w:rsidRDefault="00C5207C" w:rsidP="00C5207C">
      <w:pPr>
        <w:spacing w:after="0" w:line="240" w:lineRule="auto"/>
        <w:rPr>
          <w:rFonts w:eastAsia="Calibri" w:cstheme="minorHAnsi"/>
          <w:color w:val="000000"/>
        </w:rPr>
      </w:pPr>
    </w:p>
    <w:p w14:paraId="3B3F7B66" w14:textId="77777777" w:rsidR="00C5207C" w:rsidRPr="002D79B4" w:rsidRDefault="00C5207C" w:rsidP="00C5207C">
      <w:pPr>
        <w:spacing w:after="0" w:line="240" w:lineRule="auto"/>
        <w:rPr>
          <w:rFonts w:eastAsia="Calibri" w:cstheme="minorHAnsi"/>
          <w:color w:val="000000"/>
        </w:rPr>
      </w:pPr>
    </w:p>
    <w:p w14:paraId="0D6DDB0A" w14:textId="77777777" w:rsidR="00C5207C" w:rsidRPr="002D79B4" w:rsidRDefault="00C5207C" w:rsidP="00C5207C">
      <w:pPr>
        <w:spacing w:after="0" w:line="240" w:lineRule="auto"/>
        <w:rPr>
          <w:rFonts w:eastAsia="Calibri" w:cstheme="minorHAnsi"/>
          <w:color w:val="000000"/>
        </w:rPr>
      </w:pPr>
    </w:p>
    <w:p w14:paraId="618DC96B" w14:textId="1BF95F46" w:rsidR="00C5207C" w:rsidRDefault="00C5207C" w:rsidP="00C5207C">
      <w:pPr>
        <w:spacing w:after="200" w:line="276" w:lineRule="auto"/>
        <w:ind w:left="720"/>
        <w:contextualSpacing/>
        <w:rPr>
          <w:rFonts w:eastAsia="Calibri" w:cstheme="minorHAnsi"/>
        </w:rPr>
      </w:pPr>
    </w:p>
    <w:p w14:paraId="12372604" w14:textId="77777777" w:rsidR="002D79B4" w:rsidRDefault="002D79B4" w:rsidP="00C5207C">
      <w:pPr>
        <w:spacing w:after="200" w:line="276" w:lineRule="auto"/>
        <w:ind w:left="720"/>
        <w:contextualSpacing/>
        <w:rPr>
          <w:rFonts w:eastAsia="Calibri" w:cstheme="minorHAnsi"/>
        </w:rPr>
      </w:pPr>
    </w:p>
    <w:p w14:paraId="68BA12FC" w14:textId="77777777" w:rsidR="002D79B4" w:rsidRDefault="002D79B4" w:rsidP="00C5207C">
      <w:pPr>
        <w:spacing w:after="200" w:line="276" w:lineRule="auto"/>
        <w:ind w:left="720"/>
        <w:contextualSpacing/>
        <w:rPr>
          <w:rFonts w:eastAsia="Calibri" w:cstheme="minorHAnsi"/>
        </w:rPr>
      </w:pPr>
    </w:p>
    <w:p w14:paraId="45773BD7" w14:textId="77777777" w:rsidR="002D79B4" w:rsidRDefault="002D79B4" w:rsidP="00C5207C">
      <w:pPr>
        <w:spacing w:after="200" w:line="276" w:lineRule="auto"/>
        <w:ind w:left="720"/>
        <w:contextualSpacing/>
        <w:rPr>
          <w:rFonts w:eastAsia="Calibri" w:cstheme="minorHAnsi"/>
        </w:rPr>
      </w:pPr>
    </w:p>
    <w:p w14:paraId="0A3F8F56" w14:textId="77777777" w:rsidR="002D79B4" w:rsidRDefault="002D79B4" w:rsidP="00C5207C">
      <w:pPr>
        <w:spacing w:after="200" w:line="276" w:lineRule="auto"/>
        <w:ind w:left="720"/>
        <w:contextualSpacing/>
        <w:rPr>
          <w:rFonts w:eastAsia="Calibri" w:cstheme="minorHAnsi"/>
        </w:rPr>
      </w:pPr>
    </w:p>
    <w:p w14:paraId="436A7CC1" w14:textId="77777777" w:rsidR="002D79B4" w:rsidRDefault="002D79B4" w:rsidP="00C5207C">
      <w:pPr>
        <w:spacing w:after="200" w:line="276" w:lineRule="auto"/>
        <w:ind w:left="720"/>
        <w:contextualSpacing/>
        <w:rPr>
          <w:rFonts w:eastAsia="Calibri" w:cstheme="minorHAnsi"/>
        </w:rPr>
      </w:pPr>
    </w:p>
    <w:p w14:paraId="6740DFE3" w14:textId="77777777" w:rsidR="002D79B4" w:rsidRDefault="002D79B4" w:rsidP="00C5207C">
      <w:pPr>
        <w:spacing w:after="200" w:line="276" w:lineRule="auto"/>
        <w:ind w:left="720"/>
        <w:contextualSpacing/>
        <w:rPr>
          <w:rFonts w:eastAsia="Calibri" w:cstheme="minorHAnsi"/>
        </w:rPr>
      </w:pPr>
    </w:p>
    <w:p w14:paraId="3ED9F742" w14:textId="77777777" w:rsidR="002D79B4" w:rsidRDefault="002D79B4" w:rsidP="00C5207C">
      <w:pPr>
        <w:spacing w:after="200" w:line="276" w:lineRule="auto"/>
        <w:ind w:left="720"/>
        <w:contextualSpacing/>
        <w:rPr>
          <w:rFonts w:eastAsia="Calibri" w:cstheme="minorHAnsi"/>
        </w:rPr>
      </w:pPr>
    </w:p>
    <w:p w14:paraId="4AEF791D" w14:textId="77777777" w:rsidR="002D79B4" w:rsidRDefault="002D79B4" w:rsidP="00C5207C">
      <w:pPr>
        <w:spacing w:after="200" w:line="276" w:lineRule="auto"/>
        <w:ind w:left="720"/>
        <w:contextualSpacing/>
        <w:rPr>
          <w:rFonts w:eastAsia="Calibri" w:cstheme="minorHAnsi"/>
        </w:rPr>
      </w:pPr>
    </w:p>
    <w:p w14:paraId="60063B14" w14:textId="77777777" w:rsidR="002D79B4" w:rsidRDefault="002D79B4" w:rsidP="00C5207C">
      <w:pPr>
        <w:spacing w:after="200" w:line="276" w:lineRule="auto"/>
        <w:ind w:left="720"/>
        <w:contextualSpacing/>
        <w:rPr>
          <w:rFonts w:eastAsia="Calibri" w:cstheme="minorHAnsi"/>
        </w:rPr>
      </w:pPr>
    </w:p>
    <w:p w14:paraId="6A155D88" w14:textId="77777777" w:rsidR="002D79B4" w:rsidRDefault="002D79B4" w:rsidP="00C5207C">
      <w:pPr>
        <w:spacing w:after="200" w:line="276" w:lineRule="auto"/>
        <w:ind w:left="720"/>
        <w:contextualSpacing/>
        <w:rPr>
          <w:rFonts w:eastAsia="Calibri" w:cstheme="minorHAnsi"/>
        </w:rPr>
      </w:pPr>
    </w:p>
    <w:p w14:paraId="50B2207E" w14:textId="77777777" w:rsidR="002D79B4" w:rsidRDefault="002D79B4" w:rsidP="00C5207C">
      <w:pPr>
        <w:spacing w:after="200" w:line="276" w:lineRule="auto"/>
        <w:ind w:left="720"/>
        <w:contextualSpacing/>
        <w:rPr>
          <w:rFonts w:eastAsia="Calibri" w:cstheme="minorHAnsi"/>
        </w:rPr>
      </w:pPr>
    </w:p>
    <w:p w14:paraId="5C9565CD" w14:textId="77777777" w:rsidR="002D79B4" w:rsidRDefault="002D79B4" w:rsidP="00C5207C">
      <w:pPr>
        <w:spacing w:after="200" w:line="276" w:lineRule="auto"/>
        <w:ind w:left="720"/>
        <w:contextualSpacing/>
        <w:rPr>
          <w:rFonts w:eastAsia="Calibri" w:cstheme="minorHAnsi"/>
        </w:rPr>
      </w:pPr>
    </w:p>
    <w:p w14:paraId="6A6F561E" w14:textId="77777777" w:rsidR="002D79B4" w:rsidRPr="002D79B4" w:rsidRDefault="002D79B4" w:rsidP="00C5207C">
      <w:pPr>
        <w:spacing w:after="200" w:line="276" w:lineRule="auto"/>
        <w:ind w:left="720"/>
        <w:contextualSpacing/>
        <w:rPr>
          <w:rFonts w:eastAsia="Calibri" w:cstheme="minorHAnsi"/>
        </w:rPr>
      </w:pPr>
    </w:p>
    <w:p w14:paraId="48C8D420" w14:textId="77777777" w:rsidR="00642F5B" w:rsidRPr="002D79B4" w:rsidRDefault="00642F5B" w:rsidP="00C5207C">
      <w:pPr>
        <w:spacing w:after="200" w:line="276" w:lineRule="auto"/>
        <w:ind w:left="720"/>
        <w:contextualSpacing/>
        <w:rPr>
          <w:rFonts w:eastAsia="Calibri" w:cstheme="minorHAnsi"/>
        </w:rPr>
      </w:pPr>
    </w:p>
    <w:p w14:paraId="17750A8E" w14:textId="46B4945F" w:rsidR="00C5207C" w:rsidRPr="002D79B4" w:rsidRDefault="00C5207C" w:rsidP="00C5207C">
      <w:pPr>
        <w:spacing w:after="200" w:line="276" w:lineRule="auto"/>
        <w:ind w:left="1080"/>
        <w:contextualSpacing/>
        <w:rPr>
          <w:rFonts w:eastAsia="Calibri" w:cstheme="minorHAnsi"/>
        </w:rPr>
      </w:pPr>
    </w:p>
    <w:p w14:paraId="18ACDDA6" w14:textId="3ABFFAAD" w:rsidR="00642F5B" w:rsidRPr="002D79B4" w:rsidRDefault="00642F5B" w:rsidP="00C5207C">
      <w:pPr>
        <w:spacing w:after="200" w:line="276" w:lineRule="auto"/>
        <w:ind w:left="1080"/>
        <w:contextualSpacing/>
        <w:rPr>
          <w:rFonts w:eastAsia="Calibri" w:cstheme="minorHAnsi"/>
        </w:rPr>
      </w:pPr>
    </w:p>
    <w:p w14:paraId="3E17BB43" w14:textId="77777777" w:rsidR="002133B8" w:rsidRPr="002D79B4" w:rsidRDefault="00642F5B" w:rsidP="00642F5B">
      <w:pPr>
        <w:spacing w:after="200" w:line="276" w:lineRule="auto"/>
        <w:ind w:left="720"/>
        <w:contextualSpacing/>
        <w:jc w:val="center"/>
        <w:rPr>
          <w:rFonts w:eastAsia="Calibri" w:cstheme="minorHAnsi"/>
        </w:rPr>
      </w:pPr>
      <w:r w:rsidRPr="002D79B4">
        <w:rPr>
          <w:rFonts w:eastAsia="Calibri" w:cstheme="minorHAnsi"/>
        </w:rPr>
        <w:t xml:space="preserve">TÜRK DİLİ VE EDEBİYATI DERSİ 12. SINIFLAR </w:t>
      </w:r>
    </w:p>
    <w:p w14:paraId="78994225" w14:textId="03BE7EEB" w:rsidR="00642F5B" w:rsidRPr="002D79B4" w:rsidRDefault="00642F5B" w:rsidP="00642F5B">
      <w:pPr>
        <w:spacing w:after="200" w:line="276" w:lineRule="auto"/>
        <w:ind w:left="720"/>
        <w:contextualSpacing/>
        <w:jc w:val="center"/>
        <w:rPr>
          <w:rFonts w:eastAsia="Calibri" w:cstheme="minorHAnsi"/>
        </w:rPr>
      </w:pPr>
      <w:r w:rsidRPr="002D79B4">
        <w:rPr>
          <w:rFonts w:eastAsia="Calibri" w:cstheme="minorHAnsi"/>
        </w:rPr>
        <w:t>1. DÖNEM 1. UYGULAMA SINAVI (DİNLEME) CEVAP ANAHTARI</w:t>
      </w:r>
    </w:p>
    <w:p w14:paraId="7200A2B9" w14:textId="1D6F9848" w:rsidR="00642F5B" w:rsidRPr="002D79B4" w:rsidRDefault="00642F5B" w:rsidP="00C5207C">
      <w:pPr>
        <w:spacing w:after="200" w:line="276" w:lineRule="auto"/>
        <w:ind w:left="1080"/>
        <w:contextualSpacing/>
        <w:rPr>
          <w:rFonts w:eastAsia="Calibri" w:cstheme="minorHAnsi"/>
        </w:rPr>
      </w:pPr>
    </w:p>
    <w:p w14:paraId="0022A6A8" w14:textId="4B523B5C" w:rsidR="00C5207C" w:rsidRPr="002D79B4" w:rsidRDefault="00C5207C" w:rsidP="00642F5B">
      <w:pPr>
        <w:pStyle w:val="ListeParagraf"/>
        <w:numPr>
          <w:ilvl w:val="0"/>
          <w:numId w:val="3"/>
        </w:numPr>
        <w:spacing w:after="200" w:line="276" w:lineRule="auto"/>
        <w:rPr>
          <w:rFonts w:eastAsia="Calibri" w:cstheme="minorHAnsi"/>
        </w:rPr>
      </w:pPr>
      <w:r w:rsidRPr="002D79B4">
        <w:rPr>
          <w:rFonts w:eastAsia="Calibri" w:cstheme="minorHAnsi"/>
        </w:rPr>
        <w:t>İnsan davranışlarının...</w:t>
      </w:r>
      <w:r w:rsidRPr="002D79B4">
        <w:rPr>
          <w:rFonts w:eastAsia="Calibri" w:cstheme="minorHAnsi"/>
          <w:color w:val="FF0000"/>
        </w:rPr>
        <w:t>esnekliği</w:t>
      </w:r>
      <w:proofErr w:type="gramStart"/>
      <w:r w:rsidRPr="002D79B4">
        <w:rPr>
          <w:rFonts w:eastAsia="Calibri" w:cstheme="minorHAnsi"/>
        </w:rPr>
        <w:t>....</w:t>
      </w:r>
      <w:proofErr w:type="gramEnd"/>
      <w:r w:rsidRPr="002D79B4">
        <w:rPr>
          <w:rFonts w:eastAsia="Calibri" w:cstheme="minorHAnsi"/>
        </w:rPr>
        <w:t>farklar ve değişim karşısında insanların hemen kültürel şoka girmesini engellemektedir.</w:t>
      </w:r>
    </w:p>
    <w:p w14:paraId="2CBC1183" w14:textId="77777777" w:rsidR="00642F5B" w:rsidRPr="002D79B4" w:rsidRDefault="00642F5B" w:rsidP="00642F5B">
      <w:pPr>
        <w:pStyle w:val="ListeParagraf"/>
        <w:spacing w:after="200" w:line="276" w:lineRule="auto"/>
        <w:rPr>
          <w:rFonts w:eastAsia="Calibri" w:cstheme="minorHAnsi"/>
        </w:rPr>
      </w:pPr>
    </w:p>
    <w:p w14:paraId="4C602FEE" w14:textId="45F8A74E" w:rsidR="00C5207C" w:rsidRPr="002D79B4" w:rsidRDefault="00C5207C" w:rsidP="00642F5B">
      <w:pPr>
        <w:pStyle w:val="ListeParagraf"/>
        <w:numPr>
          <w:ilvl w:val="0"/>
          <w:numId w:val="3"/>
        </w:numPr>
        <w:spacing w:after="200" w:line="276" w:lineRule="auto"/>
        <w:rPr>
          <w:rFonts w:eastAsia="Calibri" w:cstheme="minorHAnsi"/>
        </w:rPr>
      </w:pPr>
      <w:r w:rsidRPr="002D79B4">
        <w:rPr>
          <w:rFonts w:eastAsia="Calibri" w:cstheme="minorHAnsi"/>
        </w:rPr>
        <w:t>Kişinin yeni ortama uyum sağlayabilmesi için geçirdiği süreye</w:t>
      </w:r>
      <w:proofErr w:type="gramStart"/>
      <w:r w:rsidRPr="002D79B4">
        <w:rPr>
          <w:rFonts w:eastAsia="Calibri" w:cstheme="minorHAnsi"/>
        </w:rPr>
        <w:t>……</w:t>
      </w:r>
      <w:proofErr w:type="gramEnd"/>
      <w:r w:rsidRPr="002D79B4">
        <w:rPr>
          <w:rFonts w:eastAsia="Calibri" w:cstheme="minorHAnsi"/>
          <w:color w:val="FF0000"/>
        </w:rPr>
        <w:t>uyum süreci</w:t>
      </w:r>
      <w:r w:rsidRPr="002D79B4">
        <w:rPr>
          <w:rFonts w:eastAsia="Calibri" w:cstheme="minorHAnsi"/>
        </w:rPr>
        <w:t>……denir.</w:t>
      </w:r>
    </w:p>
    <w:p w14:paraId="6F373792" w14:textId="77777777" w:rsidR="00642F5B" w:rsidRPr="002D79B4" w:rsidRDefault="00642F5B" w:rsidP="00642F5B">
      <w:pPr>
        <w:pStyle w:val="ListeParagraf"/>
        <w:spacing w:after="200" w:line="276" w:lineRule="auto"/>
        <w:rPr>
          <w:rFonts w:eastAsia="Calibri" w:cstheme="minorHAnsi"/>
        </w:rPr>
      </w:pPr>
    </w:p>
    <w:p w14:paraId="211BA072" w14:textId="2F68FA57" w:rsidR="00C5207C" w:rsidRPr="002D79B4" w:rsidRDefault="00C5207C" w:rsidP="00642F5B">
      <w:pPr>
        <w:pStyle w:val="ListeParagraf"/>
        <w:numPr>
          <w:ilvl w:val="0"/>
          <w:numId w:val="3"/>
        </w:numPr>
        <w:spacing w:after="200" w:line="276" w:lineRule="auto"/>
        <w:rPr>
          <w:rFonts w:eastAsia="Calibri" w:cstheme="minorHAnsi"/>
        </w:rPr>
      </w:pPr>
      <w:r w:rsidRPr="002D79B4">
        <w:rPr>
          <w:rFonts w:eastAsia="Calibri" w:cstheme="minorHAnsi"/>
        </w:rPr>
        <w:t>Kültür şoku, birkaç aydan</w:t>
      </w:r>
      <w:proofErr w:type="gramStart"/>
      <w:r w:rsidRPr="002D79B4">
        <w:rPr>
          <w:rFonts w:eastAsia="Calibri" w:cstheme="minorHAnsi"/>
        </w:rPr>
        <w:t>……</w:t>
      </w:r>
      <w:proofErr w:type="gramEnd"/>
      <w:r w:rsidRPr="002D79B4">
        <w:rPr>
          <w:rFonts w:eastAsia="Calibri" w:cstheme="minorHAnsi"/>
          <w:color w:val="FF0000"/>
        </w:rPr>
        <w:t>dört beş yıla</w:t>
      </w:r>
      <w:r w:rsidRPr="002D79B4">
        <w:rPr>
          <w:rFonts w:eastAsia="Calibri" w:cstheme="minorHAnsi"/>
        </w:rPr>
        <w:t>……….kadar  sürebilir.</w:t>
      </w:r>
    </w:p>
    <w:p w14:paraId="6958B7C4" w14:textId="77777777" w:rsidR="00642F5B" w:rsidRPr="002D79B4" w:rsidRDefault="00642F5B" w:rsidP="00642F5B">
      <w:pPr>
        <w:pStyle w:val="ListeParagraf"/>
        <w:spacing w:after="200" w:line="276" w:lineRule="auto"/>
        <w:rPr>
          <w:rFonts w:eastAsia="Calibri" w:cstheme="minorHAnsi"/>
        </w:rPr>
      </w:pPr>
    </w:p>
    <w:p w14:paraId="3BE6F541" w14:textId="7B976BC2" w:rsidR="00C5207C" w:rsidRPr="002D79B4" w:rsidRDefault="00C5207C" w:rsidP="00642F5B">
      <w:pPr>
        <w:pStyle w:val="ListeParagraf"/>
        <w:numPr>
          <w:ilvl w:val="0"/>
          <w:numId w:val="3"/>
        </w:numPr>
        <w:spacing w:after="200" w:line="276" w:lineRule="auto"/>
        <w:rPr>
          <w:rFonts w:eastAsia="Calibri" w:cstheme="minorHAnsi"/>
        </w:rPr>
      </w:pPr>
      <w:r w:rsidRPr="002D79B4">
        <w:rPr>
          <w:rFonts w:eastAsia="Calibri" w:cstheme="minorHAnsi"/>
        </w:rPr>
        <w:t>Kişinin içinde yetiştiği kültürel ortamda öğrendiği davranışlar, yeni girdiği yapıdan ne kadar</w:t>
      </w:r>
      <w:proofErr w:type="gramStart"/>
      <w:r w:rsidRPr="002D79B4">
        <w:rPr>
          <w:rFonts w:eastAsia="Calibri" w:cstheme="minorHAnsi"/>
        </w:rPr>
        <w:t>……</w:t>
      </w:r>
      <w:proofErr w:type="gramEnd"/>
      <w:r w:rsidRPr="002D79B4">
        <w:rPr>
          <w:rFonts w:eastAsia="Calibri" w:cstheme="minorHAnsi"/>
          <w:color w:val="FF0000"/>
        </w:rPr>
        <w:t>farklı</w:t>
      </w:r>
      <w:r w:rsidRPr="002D79B4">
        <w:rPr>
          <w:rFonts w:eastAsia="Calibri" w:cstheme="minorHAnsi"/>
        </w:rPr>
        <w:t>………olursa uyum süreci o kadar uzun olmaktadır.</w:t>
      </w:r>
    </w:p>
    <w:p w14:paraId="265B8F2A" w14:textId="77777777" w:rsidR="00C5207C" w:rsidRPr="002D79B4" w:rsidRDefault="00C5207C" w:rsidP="00642F5B">
      <w:pPr>
        <w:numPr>
          <w:ilvl w:val="0"/>
          <w:numId w:val="3"/>
        </w:numPr>
        <w:spacing w:after="200" w:line="276" w:lineRule="auto"/>
        <w:contextualSpacing/>
        <w:rPr>
          <w:rFonts w:eastAsia="Calibri" w:cstheme="minorHAnsi"/>
        </w:rPr>
      </w:pPr>
      <w:r w:rsidRPr="002D79B4">
        <w:rPr>
          <w:rFonts w:eastAsia="Calibri" w:cstheme="minorHAnsi"/>
        </w:rPr>
        <w:t>Bazı bilim adamları…</w:t>
      </w:r>
      <w:r w:rsidRPr="002D79B4">
        <w:rPr>
          <w:rFonts w:eastAsia="Calibri" w:cstheme="minorHAnsi"/>
          <w:color w:val="FF0000"/>
        </w:rPr>
        <w:t>genç insanların</w:t>
      </w:r>
      <w:proofErr w:type="gramStart"/>
      <w:r w:rsidRPr="002D79B4">
        <w:rPr>
          <w:rFonts w:eastAsia="Calibri" w:cstheme="minorHAnsi"/>
        </w:rPr>
        <w:t>..…</w:t>
      </w:r>
      <w:proofErr w:type="gramEnd"/>
      <w:r w:rsidRPr="002D79B4">
        <w:rPr>
          <w:rFonts w:eastAsia="Calibri" w:cstheme="minorHAnsi"/>
        </w:rPr>
        <w:t>ve ……</w:t>
      </w:r>
      <w:r w:rsidRPr="002D79B4">
        <w:rPr>
          <w:rFonts w:eastAsia="Calibri" w:cstheme="minorHAnsi"/>
          <w:color w:val="FF0000"/>
        </w:rPr>
        <w:t>kadınların</w:t>
      </w:r>
      <w:r w:rsidRPr="002D79B4">
        <w:rPr>
          <w:rFonts w:eastAsia="Calibri" w:cstheme="minorHAnsi"/>
        </w:rPr>
        <w:t>....yeni duruma daha hızlı adapte olabileceklerini belirtmektedirler.</w:t>
      </w:r>
    </w:p>
    <w:p w14:paraId="218FFBDA" w14:textId="77777777" w:rsidR="00C5207C" w:rsidRPr="002D79B4" w:rsidRDefault="00C5207C" w:rsidP="00C5207C">
      <w:pPr>
        <w:spacing w:after="200" w:line="276" w:lineRule="auto"/>
        <w:ind w:left="1080"/>
        <w:contextualSpacing/>
        <w:rPr>
          <w:rFonts w:eastAsia="Calibri" w:cstheme="minorHAnsi"/>
        </w:rPr>
      </w:pPr>
    </w:p>
    <w:p w14:paraId="2BBD9983" w14:textId="77777777" w:rsidR="00C5207C" w:rsidRPr="002D79B4" w:rsidRDefault="00C5207C" w:rsidP="00C5207C">
      <w:pPr>
        <w:spacing w:after="200" w:line="276" w:lineRule="auto"/>
        <w:ind w:left="1080"/>
        <w:contextualSpacing/>
        <w:rPr>
          <w:rFonts w:eastAsia="Calibri" w:cstheme="minorHAnsi"/>
        </w:rPr>
      </w:pPr>
    </w:p>
    <w:p w14:paraId="23B6FCBA" w14:textId="139CA198" w:rsidR="00C5207C" w:rsidRPr="002D79B4" w:rsidRDefault="00C5207C" w:rsidP="00C5207C">
      <w:pPr>
        <w:spacing w:after="200" w:line="276" w:lineRule="auto"/>
        <w:ind w:left="720"/>
        <w:contextualSpacing/>
        <w:rPr>
          <w:rFonts w:eastAsia="Calibri" w:cstheme="minorHAnsi"/>
        </w:rPr>
      </w:pPr>
      <w:r w:rsidRPr="002D79B4">
        <w:rPr>
          <w:rFonts w:eastAsia="Calibri" w:cstheme="minorHAnsi"/>
        </w:rPr>
        <w:t xml:space="preserve">                                                                                               </w:t>
      </w:r>
    </w:p>
    <w:p w14:paraId="0ED64133" w14:textId="77777777" w:rsidR="007735B0" w:rsidRPr="002D79B4" w:rsidRDefault="007735B0">
      <w:pPr>
        <w:rPr>
          <w:rFonts w:cstheme="minorHAnsi"/>
        </w:rPr>
      </w:pPr>
    </w:p>
    <w:sectPr w:rsidR="007735B0" w:rsidRPr="002D79B4" w:rsidSect="00C5207C">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B1029"/>
    <w:multiLevelType w:val="hybridMultilevel"/>
    <w:tmpl w:val="80C2137E"/>
    <w:lvl w:ilvl="0" w:tplc="47726F9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6FB13817"/>
    <w:multiLevelType w:val="hybridMultilevel"/>
    <w:tmpl w:val="B2085E76"/>
    <w:lvl w:ilvl="0" w:tplc="5D446F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7C"/>
    <w:rsid w:val="00206D2B"/>
    <w:rsid w:val="002133B8"/>
    <w:rsid w:val="002D79B4"/>
    <w:rsid w:val="00642F5B"/>
    <w:rsid w:val="007735B0"/>
    <w:rsid w:val="00C5207C"/>
    <w:rsid w:val="00DC37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2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2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DOYURAN</dc:creator>
  <cp:lastModifiedBy>Windows User</cp:lastModifiedBy>
  <cp:revision>2</cp:revision>
  <dcterms:created xsi:type="dcterms:W3CDTF">2023-11-06T16:09:00Z</dcterms:created>
  <dcterms:modified xsi:type="dcterms:W3CDTF">2023-11-06T16:09:00Z</dcterms:modified>
</cp:coreProperties>
</file>