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RPr="00911C9F" w:rsidRDefault="00911C9F" w:rsidP="00911C9F">
      <w:pPr>
        <w:pStyle w:val="NormalWeb"/>
        <w:rPr>
          <w:rFonts w:cs="David"/>
          <w:b/>
        </w:rPr>
      </w:pPr>
      <w:r w:rsidRPr="00911C9F">
        <w:rPr>
          <w:rFonts w:cs="David"/>
          <w:b/>
        </w:rPr>
        <w:t>12.SINIF TÜRK DİLİ VE EDEBİYATI 1.DÖNEM 2.YAZILI SORULARI</w:t>
      </w:r>
    </w:p>
    <w:p w:rsidR="00911C9F" w:rsidRPr="00911C9F" w:rsidRDefault="00911C9F" w:rsidP="00911C9F">
      <w:pPr>
        <w:pStyle w:val="NormalWeb"/>
        <w:rPr>
          <w:rFonts w:cs="David"/>
        </w:rPr>
      </w:pPr>
      <w:r w:rsidRPr="00911C9F">
        <w:rPr>
          <w:rFonts w:cs="David"/>
        </w:rPr>
        <w:t>1ve2.soruları aşağıdaki şiire göre cevaplayınız.</w:t>
      </w:r>
      <w:r w:rsidRPr="00911C9F">
        <w:rPr>
          <w:rFonts w:cs="David"/>
        </w:rPr>
        <w:br/>
        <w:t>MAVİ,</w:t>
      </w:r>
      <w:r>
        <w:rPr>
          <w:rFonts w:cs="David"/>
        </w:rPr>
        <w:t xml:space="preserve"> </w:t>
      </w:r>
      <w:r w:rsidRPr="00911C9F">
        <w:rPr>
          <w:rFonts w:cs="David"/>
        </w:rPr>
        <w:t>MAVİYDİ</w:t>
      </w:r>
      <w:r>
        <w:rPr>
          <w:rFonts w:cs="David"/>
        </w:rPr>
        <w:t xml:space="preserve"> </w:t>
      </w:r>
      <w:r w:rsidRPr="00911C9F">
        <w:rPr>
          <w:rFonts w:cs="David"/>
        </w:rPr>
        <w:t>GÖKYÜZÜ</w:t>
      </w:r>
      <w:r w:rsidRPr="00911C9F">
        <w:rPr>
          <w:rFonts w:cs="David"/>
        </w:rPr>
        <w:br/>
        <w:t xml:space="preserve">Mavi, maviydi gökyüzü </w:t>
      </w:r>
      <w:r w:rsidRPr="00911C9F">
        <w:rPr>
          <w:rFonts w:cs="David"/>
        </w:rPr>
        <w:br/>
        <w:t xml:space="preserve">Bulutlar beyaz, beyazdı </w:t>
      </w:r>
      <w:r w:rsidRPr="00911C9F">
        <w:rPr>
          <w:rFonts w:cs="David"/>
        </w:rPr>
        <w:br/>
        <w:t>Boşluğu ve üzüntüsü</w:t>
      </w:r>
      <w:r w:rsidRPr="00911C9F">
        <w:rPr>
          <w:rFonts w:cs="David"/>
        </w:rPr>
        <w:br/>
        <w:t>İçinde ne garip yazdı…</w:t>
      </w:r>
      <w:r w:rsidRPr="00911C9F">
        <w:rPr>
          <w:rFonts w:cs="David"/>
        </w:rPr>
        <w:br/>
      </w:r>
      <w:r w:rsidRPr="00911C9F">
        <w:rPr>
          <w:rFonts w:cs="David"/>
        </w:rPr>
        <w:br/>
      </w:r>
      <w:proofErr w:type="gramStart"/>
      <w:r w:rsidRPr="00911C9F">
        <w:rPr>
          <w:rFonts w:cs="David"/>
        </w:rPr>
        <w:t>Garip,güzel</w:t>
      </w:r>
      <w:proofErr w:type="gramEnd"/>
      <w:r w:rsidRPr="00911C9F">
        <w:rPr>
          <w:rFonts w:cs="David"/>
        </w:rPr>
        <w:t xml:space="preserve">,sonra mahzun </w:t>
      </w:r>
      <w:r w:rsidRPr="00911C9F">
        <w:rPr>
          <w:rFonts w:cs="David"/>
        </w:rPr>
        <w:br/>
        <w:t>Işıkla yağmur beraber,</w:t>
      </w:r>
      <w:r w:rsidRPr="00911C9F">
        <w:rPr>
          <w:rFonts w:cs="David"/>
        </w:rPr>
        <w:br/>
        <w:t xml:space="preserve">Bir türkü ki gamlı, uzun, </w:t>
      </w:r>
      <w:r w:rsidRPr="00911C9F">
        <w:rPr>
          <w:rFonts w:cs="David"/>
        </w:rPr>
        <w:br/>
        <w:t>Ve sen gülünce açan güller,</w:t>
      </w:r>
    </w:p>
    <w:p w:rsidR="00911C9F" w:rsidRPr="00911C9F" w:rsidRDefault="00911C9F" w:rsidP="00911C9F">
      <w:pPr>
        <w:pStyle w:val="NormalWeb"/>
        <w:rPr>
          <w:rFonts w:cs="David"/>
        </w:rPr>
      </w:pPr>
      <w:r w:rsidRPr="00911C9F">
        <w:rPr>
          <w:rFonts w:cs="David"/>
        </w:rPr>
        <w:t>Ahmet</w:t>
      </w:r>
      <w:r>
        <w:rPr>
          <w:rFonts w:cs="David"/>
        </w:rPr>
        <w:t xml:space="preserve"> </w:t>
      </w:r>
      <w:r w:rsidRPr="00911C9F">
        <w:rPr>
          <w:rFonts w:cs="David"/>
        </w:rPr>
        <w:t>Hamdi</w:t>
      </w:r>
      <w:r>
        <w:rPr>
          <w:rFonts w:cs="David"/>
        </w:rPr>
        <w:t xml:space="preserve"> </w:t>
      </w:r>
      <w:r w:rsidRPr="00911C9F">
        <w:rPr>
          <w:rFonts w:cs="David"/>
        </w:rPr>
        <w:t>Tanpınar</w:t>
      </w:r>
    </w:p>
    <w:p w:rsidR="00911C9F" w:rsidRPr="00911C9F" w:rsidRDefault="00911C9F" w:rsidP="00911C9F">
      <w:pPr>
        <w:pStyle w:val="NormalWeb"/>
        <w:rPr>
          <w:rFonts w:cs="David"/>
        </w:rPr>
      </w:pPr>
      <w:r w:rsidRPr="00911C9F">
        <w:rPr>
          <w:rFonts w:cs="David"/>
        </w:rPr>
        <w:t>1. Yukarıdaki</w:t>
      </w:r>
      <w:r>
        <w:rPr>
          <w:rFonts w:cs="David"/>
        </w:rPr>
        <w:t xml:space="preserve"> </w:t>
      </w:r>
      <w:r w:rsidRPr="00911C9F">
        <w:rPr>
          <w:rFonts w:cs="David"/>
        </w:rPr>
        <w:t>şiirin</w:t>
      </w:r>
      <w:r>
        <w:rPr>
          <w:rFonts w:cs="David"/>
        </w:rPr>
        <w:t xml:space="preserve"> </w:t>
      </w:r>
      <w:r w:rsidRPr="00911C9F">
        <w:rPr>
          <w:rFonts w:cs="David"/>
        </w:rPr>
        <w:t>şekil</w:t>
      </w:r>
      <w:r>
        <w:rPr>
          <w:rFonts w:cs="David"/>
        </w:rPr>
        <w:t xml:space="preserve"> </w:t>
      </w:r>
      <w:r w:rsidRPr="00911C9F">
        <w:rPr>
          <w:rFonts w:cs="David"/>
        </w:rPr>
        <w:t>özelliklerini</w:t>
      </w:r>
      <w:r>
        <w:rPr>
          <w:rFonts w:cs="David"/>
        </w:rPr>
        <w:t xml:space="preserve"> </w:t>
      </w:r>
      <w:r w:rsidRPr="00911C9F">
        <w:rPr>
          <w:rFonts w:cs="David"/>
        </w:rPr>
        <w:t xml:space="preserve">bulunuz.(nazım </w:t>
      </w:r>
      <w:proofErr w:type="gramStart"/>
      <w:r w:rsidRPr="00911C9F">
        <w:rPr>
          <w:rFonts w:cs="David"/>
        </w:rPr>
        <w:t>birimi ,ölçüsü</w:t>
      </w:r>
      <w:proofErr w:type="gramEnd"/>
      <w:r w:rsidRPr="00911C9F">
        <w:rPr>
          <w:rFonts w:cs="David"/>
        </w:rPr>
        <w:t>, kafiye şeması)(15)</w:t>
      </w:r>
    </w:p>
    <w:p w:rsidR="00911C9F" w:rsidRDefault="00911C9F" w:rsidP="00911C9F">
      <w:pPr>
        <w:pStyle w:val="NormalWeb"/>
        <w:rPr>
          <w:rFonts w:cs="David"/>
        </w:rPr>
      </w:pPr>
    </w:p>
    <w:p w:rsidR="00911C9F" w:rsidRPr="00911C9F" w:rsidRDefault="00911C9F" w:rsidP="00911C9F">
      <w:pPr>
        <w:pStyle w:val="NormalWeb"/>
        <w:rPr>
          <w:rFonts w:cs="David"/>
        </w:rPr>
      </w:pPr>
      <w:r w:rsidRPr="00911C9F">
        <w:rPr>
          <w:rFonts w:cs="David"/>
        </w:rPr>
        <w:t>2. Şiirden</w:t>
      </w:r>
      <w:r>
        <w:rPr>
          <w:rFonts w:cs="David"/>
        </w:rPr>
        <w:t xml:space="preserve"> </w:t>
      </w:r>
      <w:r w:rsidRPr="00911C9F">
        <w:rPr>
          <w:rFonts w:cs="David"/>
        </w:rPr>
        <w:t>hareketle</w:t>
      </w:r>
      <w:r>
        <w:rPr>
          <w:rFonts w:cs="David"/>
        </w:rPr>
        <w:t xml:space="preserve"> </w:t>
      </w:r>
      <w:r w:rsidRPr="00911C9F">
        <w:rPr>
          <w:rFonts w:cs="David"/>
        </w:rPr>
        <w:t>saf(öz)şiirin</w:t>
      </w:r>
      <w:r>
        <w:rPr>
          <w:rFonts w:cs="David"/>
        </w:rPr>
        <w:t xml:space="preserve"> </w:t>
      </w:r>
      <w:r w:rsidRPr="00911C9F">
        <w:rPr>
          <w:rFonts w:cs="David"/>
        </w:rPr>
        <w:t>beş</w:t>
      </w:r>
      <w:r>
        <w:rPr>
          <w:rFonts w:cs="David"/>
        </w:rPr>
        <w:t xml:space="preserve"> </w:t>
      </w:r>
      <w:r w:rsidRPr="00911C9F">
        <w:rPr>
          <w:rFonts w:cs="David"/>
        </w:rPr>
        <w:t>özelliğini</w:t>
      </w:r>
      <w:r>
        <w:rPr>
          <w:rFonts w:cs="David"/>
        </w:rPr>
        <w:t xml:space="preserve"> </w:t>
      </w:r>
      <w:r w:rsidRPr="00911C9F">
        <w:rPr>
          <w:rFonts w:cs="David"/>
        </w:rPr>
        <w:t>yazınız.(15)</w:t>
      </w:r>
    </w:p>
    <w:p w:rsidR="00911C9F" w:rsidRDefault="00911C9F" w:rsidP="00911C9F">
      <w:pPr>
        <w:pStyle w:val="NormalWeb"/>
        <w:rPr>
          <w:rFonts w:cs="David"/>
        </w:rPr>
      </w:pPr>
    </w:p>
    <w:p w:rsidR="00911C9F" w:rsidRPr="00911C9F" w:rsidRDefault="00911C9F" w:rsidP="00911C9F">
      <w:pPr>
        <w:pStyle w:val="NormalWeb"/>
        <w:rPr>
          <w:rFonts w:cs="David"/>
        </w:rPr>
      </w:pPr>
      <w:r w:rsidRPr="00911C9F">
        <w:rPr>
          <w:rFonts w:cs="David"/>
        </w:rPr>
        <w:t>3. Hikâye,</w:t>
      </w:r>
      <w:r>
        <w:rPr>
          <w:rFonts w:cs="David"/>
        </w:rPr>
        <w:t xml:space="preserve"> </w:t>
      </w:r>
      <w:r w:rsidRPr="00911C9F">
        <w:rPr>
          <w:rFonts w:cs="David"/>
        </w:rPr>
        <w:t>roman</w:t>
      </w:r>
      <w:r>
        <w:rPr>
          <w:rFonts w:cs="David"/>
        </w:rPr>
        <w:t xml:space="preserve"> </w:t>
      </w:r>
      <w:r w:rsidRPr="00911C9F">
        <w:rPr>
          <w:rFonts w:cs="David"/>
        </w:rPr>
        <w:t>gibi</w:t>
      </w:r>
      <w:r>
        <w:rPr>
          <w:rFonts w:cs="David"/>
        </w:rPr>
        <w:t xml:space="preserve"> </w:t>
      </w:r>
      <w:r w:rsidRPr="00911C9F">
        <w:rPr>
          <w:rFonts w:cs="David"/>
        </w:rPr>
        <w:t>türlerde</w:t>
      </w:r>
      <w:r>
        <w:rPr>
          <w:rFonts w:cs="David"/>
        </w:rPr>
        <w:t xml:space="preserve"> </w:t>
      </w:r>
      <w:r w:rsidRPr="00911C9F">
        <w:rPr>
          <w:rFonts w:cs="David"/>
        </w:rPr>
        <w:t>kullanılan</w:t>
      </w:r>
      <w:r>
        <w:rPr>
          <w:rFonts w:cs="David"/>
        </w:rPr>
        <w:t xml:space="preserve"> </w:t>
      </w:r>
      <w:r w:rsidRPr="00911C9F">
        <w:rPr>
          <w:rFonts w:cs="David"/>
        </w:rPr>
        <w:t>anlatım tekniklerini yazınız. (15)</w:t>
      </w:r>
    </w:p>
    <w:p w:rsidR="00911C9F" w:rsidRDefault="00911C9F" w:rsidP="00911C9F">
      <w:pPr>
        <w:pStyle w:val="NormalWeb"/>
        <w:rPr>
          <w:rFonts w:cs="David"/>
        </w:rPr>
      </w:pPr>
    </w:p>
    <w:p w:rsidR="00911C9F" w:rsidRPr="00911C9F" w:rsidRDefault="00911C9F" w:rsidP="00911C9F">
      <w:pPr>
        <w:pStyle w:val="NormalWeb"/>
        <w:rPr>
          <w:rFonts w:cs="David"/>
        </w:rPr>
      </w:pPr>
      <w:r w:rsidRPr="00911C9F">
        <w:rPr>
          <w:rFonts w:cs="David"/>
        </w:rPr>
        <w:t>4.Fütürizm akımı hakkında kısaca bilgi veriniz.(10)</w:t>
      </w:r>
    </w:p>
    <w:p w:rsidR="00911C9F" w:rsidRDefault="00911C9F" w:rsidP="00911C9F">
      <w:pPr>
        <w:pStyle w:val="NormalWeb"/>
        <w:rPr>
          <w:rFonts w:cs="David"/>
        </w:rPr>
      </w:pPr>
    </w:p>
    <w:p w:rsidR="00911C9F" w:rsidRDefault="00911C9F" w:rsidP="00911C9F">
      <w:pPr>
        <w:pStyle w:val="NormalWeb"/>
        <w:rPr>
          <w:rFonts w:cs="David"/>
        </w:rPr>
      </w:pPr>
      <w:r w:rsidRPr="00911C9F">
        <w:rPr>
          <w:rFonts w:cs="David"/>
        </w:rPr>
        <w:t xml:space="preserve">5. Aşağıdaki cümlelerin </w:t>
      </w:r>
      <w:proofErr w:type="spellStart"/>
      <w:r w:rsidRPr="00911C9F">
        <w:rPr>
          <w:rFonts w:cs="David"/>
        </w:rPr>
        <w:t>hangisinde"ki"ve"de"lerin</w:t>
      </w:r>
      <w:proofErr w:type="spellEnd"/>
      <w:r w:rsidRPr="00911C9F">
        <w:rPr>
          <w:rFonts w:cs="David"/>
        </w:rPr>
        <w:t xml:space="preserve"> yazımı ile ilgili bir yanlışlık yapılmamıştır? (10)</w:t>
      </w:r>
      <w:r w:rsidRPr="00911C9F">
        <w:rPr>
          <w:rFonts w:cs="David"/>
        </w:rPr>
        <w:br/>
        <w:t xml:space="preserve">A) Son </w:t>
      </w:r>
      <w:proofErr w:type="spellStart"/>
      <w:r w:rsidRPr="00911C9F">
        <w:rPr>
          <w:rFonts w:cs="David"/>
        </w:rPr>
        <w:t>işde</w:t>
      </w:r>
      <w:proofErr w:type="spellEnd"/>
      <w:r w:rsidRPr="00911C9F">
        <w:rPr>
          <w:rFonts w:cs="David"/>
        </w:rPr>
        <w:t xml:space="preserve"> ne var ki başarısızlıkla sonuçlandı.</w:t>
      </w:r>
      <w:r w:rsidRPr="00911C9F">
        <w:rPr>
          <w:rFonts w:cs="David"/>
        </w:rPr>
        <w:br/>
        <w:t>B) Onun kızı ne yazık ki bu senede sınıfta kaldı.</w:t>
      </w:r>
      <w:r w:rsidRPr="00911C9F">
        <w:rPr>
          <w:rFonts w:cs="David"/>
        </w:rPr>
        <w:br/>
        <w:t>C) Bankadaki paralardan biz de alsak da harcasak.</w:t>
      </w:r>
      <w:r w:rsidRPr="00911C9F">
        <w:rPr>
          <w:rFonts w:cs="David"/>
        </w:rPr>
        <w:br/>
        <w:t>D) Yeni alınanlar sende dursun ki kaybolmasın.</w:t>
      </w:r>
      <w:r w:rsidRPr="00911C9F">
        <w:rPr>
          <w:rFonts w:cs="David"/>
        </w:rPr>
        <w:br/>
        <w:t>E) Belli ki arkadaşlarınla da küsmüşsün.</w:t>
      </w:r>
      <w:r w:rsidRPr="00911C9F">
        <w:rPr>
          <w:rFonts w:cs="David"/>
        </w:rPr>
        <w:br/>
      </w:r>
      <w:r w:rsidRPr="00911C9F">
        <w:rPr>
          <w:rFonts w:cs="David"/>
        </w:rPr>
        <w:br/>
        <w:t>6.</w:t>
      </w:r>
      <w:proofErr w:type="spellStart"/>
      <w:r w:rsidRPr="00911C9F">
        <w:rPr>
          <w:rFonts w:cs="David"/>
        </w:rPr>
        <w:t>Modernist</w:t>
      </w:r>
      <w:proofErr w:type="spellEnd"/>
      <w:r w:rsidRPr="00911C9F">
        <w:rPr>
          <w:rFonts w:cs="David"/>
        </w:rPr>
        <w:t xml:space="preserve"> </w:t>
      </w:r>
      <w:proofErr w:type="gramStart"/>
      <w:r w:rsidRPr="00911C9F">
        <w:rPr>
          <w:rFonts w:cs="David"/>
        </w:rPr>
        <w:t>hikayelerin</w:t>
      </w:r>
      <w:proofErr w:type="gramEnd"/>
      <w:r w:rsidRPr="00911C9F">
        <w:rPr>
          <w:rFonts w:cs="David"/>
        </w:rPr>
        <w:t xml:space="preserve"> özelliklerini yazınız.(15)</w:t>
      </w:r>
      <w:r w:rsidRPr="00911C9F">
        <w:rPr>
          <w:rFonts w:cs="David"/>
        </w:rPr>
        <w:br/>
      </w:r>
    </w:p>
    <w:p w:rsidR="00911C9F" w:rsidRDefault="00911C9F" w:rsidP="00911C9F">
      <w:pPr>
        <w:pStyle w:val="NormalWeb"/>
        <w:rPr>
          <w:rFonts w:cs="David"/>
        </w:rPr>
      </w:pPr>
      <w:r w:rsidRPr="00911C9F">
        <w:rPr>
          <w:rFonts w:cs="David"/>
        </w:rPr>
        <w:t xml:space="preserve">7.“Kapının </w:t>
      </w:r>
      <w:r w:rsidRPr="00911C9F">
        <w:rPr>
          <w:rFonts w:cs="David"/>
          <w:b/>
          <w:u w:val="single"/>
        </w:rPr>
        <w:t>kolunu</w:t>
      </w:r>
      <w:r w:rsidRPr="00911C9F">
        <w:rPr>
          <w:rFonts w:cs="David"/>
        </w:rPr>
        <w:t xml:space="preserve"> kırınca babamdan azar işittim.” cümlesinde altı çizili sözcüğün anlam bakımından çeşidini yazınız. (10)</w:t>
      </w:r>
      <w:r w:rsidRPr="00911C9F">
        <w:rPr>
          <w:rFonts w:cs="David"/>
        </w:rPr>
        <w:br/>
      </w:r>
    </w:p>
    <w:p w:rsidR="00911C9F" w:rsidRPr="00911C9F" w:rsidRDefault="00911C9F" w:rsidP="00911C9F">
      <w:pPr>
        <w:pStyle w:val="NormalWeb"/>
        <w:rPr>
          <w:rFonts w:cs="David"/>
        </w:rPr>
      </w:pPr>
      <w:r w:rsidRPr="00911C9F">
        <w:rPr>
          <w:rFonts w:cs="David"/>
        </w:rPr>
        <w:t xml:space="preserve">8.“Agâh Sırrı </w:t>
      </w:r>
      <w:proofErr w:type="spellStart"/>
      <w:r w:rsidRPr="00911C9F">
        <w:rPr>
          <w:rFonts w:cs="David"/>
        </w:rPr>
        <w:t>Levend</w:t>
      </w:r>
      <w:proofErr w:type="spellEnd"/>
      <w:r w:rsidRPr="00911C9F">
        <w:rPr>
          <w:rFonts w:cs="David"/>
        </w:rPr>
        <w:t xml:space="preserve"> (  )Türk Dilinde Gelişme ve Sadeleşme Evreleri (  ) TDK Yayınları (  ) Ankara (  ) 1960 (  ) ”</w:t>
      </w:r>
      <w:r w:rsidRPr="00911C9F">
        <w:rPr>
          <w:rFonts w:cs="David"/>
        </w:rPr>
        <w:br/>
        <w:t xml:space="preserve">Bu cümlede ayraçlarla (  ) gösterilen </w:t>
      </w:r>
      <w:proofErr w:type="gramStart"/>
      <w:r w:rsidRPr="00911C9F">
        <w:rPr>
          <w:rFonts w:cs="David"/>
        </w:rPr>
        <w:t>yerlere,uygun</w:t>
      </w:r>
      <w:proofErr w:type="gramEnd"/>
      <w:r w:rsidRPr="00911C9F">
        <w:rPr>
          <w:rFonts w:cs="David"/>
        </w:rPr>
        <w:t xml:space="preserve"> noktalama işaretlerini yazınız. (10)</w:t>
      </w:r>
    </w:p>
    <w:p w:rsidR="00911C9F" w:rsidRPr="00911C9F" w:rsidRDefault="00911C9F" w:rsidP="00911C9F">
      <w:pPr>
        <w:pStyle w:val="NormalWeb"/>
        <w:rPr>
          <w:rFonts w:cs="David"/>
        </w:rPr>
      </w:pPr>
      <w:r w:rsidRPr="00911C9F">
        <w:rPr>
          <w:rStyle w:val="Gl"/>
          <w:rFonts w:cs="David"/>
          <w:color w:val="800080"/>
        </w:rPr>
        <w:lastRenderedPageBreak/>
        <w:t>CEVAPLAR:</w:t>
      </w:r>
      <w:r w:rsidRPr="00911C9F">
        <w:rPr>
          <w:rFonts w:cs="David"/>
        </w:rPr>
        <w:br/>
        <w:t xml:space="preserve">1. </w:t>
      </w:r>
      <w:proofErr w:type="spellStart"/>
      <w:r w:rsidRPr="00911C9F">
        <w:rPr>
          <w:rFonts w:cs="David"/>
        </w:rPr>
        <w:t>NazımBirimi</w:t>
      </w:r>
      <w:proofErr w:type="spellEnd"/>
      <w:r w:rsidRPr="00911C9F">
        <w:rPr>
          <w:rFonts w:cs="David"/>
        </w:rPr>
        <w:t>: Dörtlük</w:t>
      </w:r>
      <w:r w:rsidRPr="00911C9F">
        <w:rPr>
          <w:rFonts w:cs="David"/>
        </w:rPr>
        <w:br/>
      </w:r>
      <w:proofErr w:type="gramStart"/>
      <w:r w:rsidRPr="00911C9F">
        <w:rPr>
          <w:rFonts w:cs="David"/>
        </w:rPr>
        <w:t>Ölçüsü:Hece</w:t>
      </w:r>
      <w:proofErr w:type="gramEnd"/>
      <w:r w:rsidRPr="00911C9F">
        <w:rPr>
          <w:rFonts w:cs="David"/>
        </w:rPr>
        <w:t xml:space="preserve"> ölçüsü kullanılmıştır.</w:t>
      </w:r>
      <w:r w:rsidRPr="00911C9F">
        <w:rPr>
          <w:rFonts w:cs="David"/>
        </w:rPr>
        <w:br/>
        <w:t>Kafiye(Uyak)</w:t>
      </w:r>
      <w:proofErr w:type="gramStart"/>
      <w:r w:rsidRPr="00911C9F">
        <w:rPr>
          <w:rFonts w:cs="David"/>
        </w:rPr>
        <w:t>Şeması:</w:t>
      </w:r>
      <w:proofErr w:type="spellStart"/>
      <w:r w:rsidRPr="00911C9F">
        <w:rPr>
          <w:rFonts w:cs="David"/>
        </w:rPr>
        <w:t>abab</w:t>
      </w:r>
      <w:proofErr w:type="spellEnd"/>
      <w:proofErr w:type="gramEnd"/>
      <w:r w:rsidRPr="00911C9F">
        <w:rPr>
          <w:rFonts w:cs="David"/>
        </w:rPr>
        <w:t>/</w:t>
      </w:r>
      <w:proofErr w:type="spellStart"/>
      <w:r w:rsidRPr="00911C9F">
        <w:rPr>
          <w:rFonts w:cs="David"/>
        </w:rPr>
        <w:t>cdcd</w:t>
      </w:r>
      <w:proofErr w:type="spellEnd"/>
    </w:p>
    <w:p w:rsidR="00911C9F" w:rsidRPr="00911C9F" w:rsidRDefault="00911C9F" w:rsidP="00911C9F">
      <w:pPr>
        <w:pStyle w:val="NormalWeb"/>
        <w:rPr>
          <w:rFonts w:cs="David"/>
        </w:rPr>
      </w:pPr>
      <w:r w:rsidRPr="00911C9F">
        <w:rPr>
          <w:rFonts w:cs="David"/>
        </w:rPr>
        <w:t>2. Anlamdan çok duygu ve sezgi ön plandadır.</w:t>
      </w:r>
      <w:r w:rsidRPr="00911C9F">
        <w:rPr>
          <w:rFonts w:cs="David"/>
        </w:rPr>
        <w:br/>
        <w:t> Dil sade ama imgeler yoğundur.</w:t>
      </w:r>
      <w:r w:rsidRPr="00911C9F">
        <w:rPr>
          <w:rFonts w:cs="David"/>
        </w:rPr>
        <w:br/>
        <w:t> Musiki (ahenk) önemlidir.</w:t>
      </w:r>
      <w:r w:rsidRPr="00911C9F">
        <w:rPr>
          <w:rFonts w:cs="David"/>
        </w:rPr>
        <w:br/>
        <w:t> Soyutluk ve belirsizlik vardır.</w:t>
      </w:r>
      <w:r w:rsidRPr="00911C9F">
        <w:rPr>
          <w:rFonts w:cs="David"/>
        </w:rPr>
        <w:br/>
        <w:t> Bireysel duyarlık ön plandadır.</w:t>
      </w:r>
    </w:p>
    <w:p w:rsidR="00911C9F" w:rsidRPr="00911C9F" w:rsidRDefault="00911C9F" w:rsidP="00911C9F">
      <w:pPr>
        <w:pStyle w:val="NormalWeb"/>
        <w:rPr>
          <w:rFonts w:cs="David"/>
        </w:rPr>
      </w:pPr>
      <w:r w:rsidRPr="00911C9F">
        <w:rPr>
          <w:rFonts w:cs="David"/>
        </w:rPr>
        <w:t>3. Diyalog, İç Konuşma, Geriye Dönüş, Üst Kurmaca</w:t>
      </w:r>
    </w:p>
    <w:p w:rsidR="00911C9F" w:rsidRPr="00911C9F" w:rsidRDefault="00911C9F" w:rsidP="00911C9F">
      <w:pPr>
        <w:pStyle w:val="NormalWeb"/>
        <w:rPr>
          <w:rFonts w:cs="David"/>
        </w:rPr>
      </w:pPr>
      <w:r w:rsidRPr="00911C9F">
        <w:rPr>
          <w:rFonts w:cs="David"/>
        </w:rPr>
        <w:t>4 Gelecekçilik</w:t>
      </w:r>
      <w:r>
        <w:rPr>
          <w:rFonts w:cs="David"/>
        </w:rPr>
        <w:t xml:space="preserve"> </w:t>
      </w:r>
      <w:r w:rsidRPr="00911C9F">
        <w:rPr>
          <w:rFonts w:cs="David"/>
        </w:rPr>
        <w:t xml:space="preserve">anlamına gelen </w:t>
      </w:r>
      <w:proofErr w:type="gramStart"/>
      <w:r w:rsidRPr="00911C9F">
        <w:rPr>
          <w:rFonts w:cs="David"/>
        </w:rPr>
        <w:t>fütürizmin</w:t>
      </w:r>
      <w:proofErr w:type="gramEnd"/>
      <w:r>
        <w:rPr>
          <w:rFonts w:cs="David"/>
        </w:rPr>
        <w:t xml:space="preserve"> </w:t>
      </w:r>
      <w:r w:rsidRPr="00911C9F">
        <w:rPr>
          <w:rFonts w:cs="David"/>
        </w:rPr>
        <w:t xml:space="preserve">kurucusu İtalyan şair </w:t>
      </w:r>
      <w:proofErr w:type="spellStart"/>
      <w:r w:rsidRPr="00911C9F">
        <w:rPr>
          <w:rFonts w:cs="David"/>
        </w:rPr>
        <w:t>Marinettidir</w:t>
      </w:r>
      <w:proofErr w:type="spellEnd"/>
      <w:r w:rsidRPr="00911C9F">
        <w:rPr>
          <w:rFonts w:cs="David"/>
        </w:rPr>
        <w:t xml:space="preserve"> (</w:t>
      </w:r>
      <w:proofErr w:type="spellStart"/>
      <w:r w:rsidRPr="00911C9F">
        <w:rPr>
          <w:rFonts w:cs="David"/>
        </w:rPr>
        <w:t>Marinetti</w:t>
      </w:r>
      <w:proofErr w:type="spellEnd"/>
      <w:r w:rsidRPr="00911C9F">
        <w:rPr>
          <w:rFonts w:cs="David"/>
        </w:rPr>
        <w:t>). Fütürizmin amacı, geleneksel tema ve şekilleri bir yana bırakarak modern hayatın hareketliliği ile değişimini sanata taşımak ve sanatın</w:t>
      </w:r>
      <w:r w:rsidRPr="00911C9F">
        <w:rPr>
          <w:rFonts w:cs="David"/>
        </w:rPr>
        <w:br/>
        <w:t>diliyle ifade etmektir. Böylece bu akım</w:t>
      </w:r>
      <w:r>
        <w:rPr>
          <w:rFonts w:cs="David"/>
        </w:rPr>
        <w:t xml:space="preserve"> </w:t>
      </w:r>
      <w:r w:rsidRPr="00911C9F">
        <w:rPr>
          <w:rFonts w:cs="David"/>
        </w:rPr>
        <w:t>sanat ve hayat  arasındaki kopukluğu ortadan kaldırmaya çalışır.</w:t>
      </w:r>
      <w:r w:rsidRPr="00911C9F">
        <w:rPr>
          <w:rFonts w:cs="David"/>
        </w:rPr>
        <w:br/>
        <w:t>5. C) Bankadaki paralardan biz de alsak da harcasak.</w:t>
      </w:r>
      <w:r w:rsidRPr="00911C9F">
        <w:rPr>
          <w:rFonts w:cs="David"/>
        </w:rPr>
        <w:br/>
        <w:t xml:space="preserve">6. </w:t>
      </w:r>
      <w:proofErr w:type="spellStart"/>
      <w:r w:rsidRPr="00911C9F">
        <w:rPr>
          <w:rFonts w:cs="David"/>
        </w:rPr>
        <w:t>Modernist</w:t>
      </w:r>
      <w:proofErr w:type="spellEnd"/>
      <w:r w:rsidRPr="00911C9F">
        <w:rPr>
          <w:rFonts w:cs="David"/>
        </w:rPr>
        <w:t xml:space="preserve"> </w:t>
      </w:r>
      <w:proofErr w:type="gramStart"/>
      <w:r w:rsidRPr="00911C9F">
        <w:rPr>
          <w:rFonts w:cs="David"/>
        </w:rPr>
        <w:t>hikayelerde</w:t>
      </w:r>
      <w:proofErr w:type="gramEnd"/>
      <w:r w:rsidRPr="00911C9F">
        <w:rPr>
          <w:rFonts w:cs="David"/>
        </w:rPr>
        <w:t xml:space="preserve"> o döneme kadar kullanılan teknikleri yeni bir yaklaşımla ele alınmıştır. Eserlerde alışılmış</w:t>
      </w:r>
      <w:r w:rsidRPr="00911C9F">
        <w:rPr>
          <w:rFonts w:cs="David"/>
        </w:rPr>
        <w:br/>
        <w:t xml:space="preserve">temalardan uzaklaşıp yeni arayışlara yönelmiştir. Bireyin bunalımı, yalnızlığı, huzursuzluğu vb. konuların anlatıldığı bu eserlerde kişilerin iç dünyalarının öne çıkarılması, şiirsel bir anlatım yapısı, olayların kişilere olan etkisi </w:t>
      </w:r>
      <w:proofErr w:type="spellStart"/>
      <w:r w:rsidRPr="00911C9F">
        <w:rPr>
          <w:rFonts w:cs="David"/>
        </w:rPr>
        <w:t>modernist</w:t>
      </w:r>
      <w:proofErr w:type="spellEnd"/>
      <w:r w:rsidRPr="00911C9F">
        <w:rPr>
          <w:rFonts w:cs="David"/>
        </w:rPr>
        <w:t xml:space="preserve"> anlayışın özelliklerindendir. Türk edebiyatında </w:t>
      </w:r>
      <w:proofErr w:type="spellStart"/>
      <w:r w:rsidRPr="00911C9F">
        <w:rPr>
          <w:rFonts w:cs="David"/>
        </w:rPr>
        <w:t>Vüs’at</w:t>
      </w:r>
      <w:proofErr w:type="spellEnd"/>
      <w:r w:rsidRPr="00911C9F">
        <w:rPr>
          <w:rFonts w:cs="David"/>
        </w:rPr>
        <w:t xml:space="preserve"> O. </w:t>
      </w:r>
      <w:proofErr w:type="spellStart"/>
      <w:r w:rsidRPr="00911C9F">
        <w:rPr>
          <w:rFonts w:cs="David"/>
        </w:rPr>
        <w:t>Bener</w:t>
      </w:r>
      <w:proofErr w:type="spellEnd"/>
      <w:r w:rsidRPr="00911C9F">
        <w:rPr>
          <w:rFonts w:cs="David"/>
        </w:rPr>
        <w:t xml:space="preserve">, Oğuz Atay, İnci Aral, Yusuf Atılgan gibi sanatçılar </w:t>
      </w:r>
      <w:proofErr w:type="spellStart"/>
      <w:r w:rsidRPr="00911C9F">
        <w:rPr>
          <w:rFonts w:cs="David"/>
        </w:rPr>
        <w:t>modernist</w:t>
      </w:r>
      <w:proofErr w:type="spellEnd"/>
      <w:r w:rsidRPr="00911C9F">
        <w:rPr>
          <w:rFonts w:cs="David"/>
        </w:rPr>
        <w:t>  anlayışın etkisiyle eserler vermiştir.</w:t>
      </w:r>
      <w:r w:rsidRPr="00911C9F">
        <w:rPr>
          <w:rFonts w:cs="David"/>
        </w:rPr>
        <w:br/>
        <w:t>7. Yan anlam</w:t>
      </w:r>
    </w:p>
    <w:p w:rsidR="00911C9F" w:rsidRPr="00911C9F" w:rsidRDefault="00911C9F" w:rsidP="00911C9F">
      <w:pPr>
        <w:pStyle w:val="NormalWeb"/>
        <w:rPr>
          <w:rFonts w:cs="David"/>
        </w:rPr>
      </w:pPr>
      <w:r w:rsidRPr="00911C9F">
        <w:rPr>
          <w:rFonts w:cs="David"/>
        </w:rPr>
        <w:t xml:space="preserve">8. “Agâh Sırrı </w:t>
      </w:r>
      <w:proofErr w:type="spellStart"/>
      <w:r w:rsidRPr="00911C9F">
        <w:rPr>
          <w:rFonts w:cs="David"/>
        </w:rPr>
        <w:t>Levend</w:t>
      </w:r>
      <w:proofErr w:type="spellEnd"/>
      <w:r w:rsidRPr="00911C9F">
        <w:rPr>
          <w:rFonts w:cs="David"/>
        </w:rPr>
        <w:t>, Türk Dilinde Gelişme ve Sadeleşme Evreleri, TDK Yayınları, Ankara, 1960.”</w:t>
      </w:r>
    </w:p>
    <w:p w:rsidR="00911C9F" w:rsidRPr="00911C9F" w:rsidRDefault="00911C9F" w:rsidP="00911C9F">
      <w:pPr>
        <w:pStyle w:val="NormalWeb"/>
        <w:rPr>
          <w:rFonts w:cs="David"/>
        </w:rPr>
      </w:pPr>
      <w:r w:rsidRPr="00911C9F">
        <w:rPr>
          <w:rFonts w:cs="David"/>
        </w:rPr>
        <w:t> </w:t>
      </w:r>
    </w:p>
    <w:p w:rsidR="00145308" w:rsidRPr="00911C9F" w:rsidRDefault="00145308">
      <w:pPr>
        <w:rPr>
          <w:rFonts w:cs="David"/>
        </w:rPr>
      </w:pPr>
    </w:p>
    <w:sectPr w:rsidR="00145308" w:rsidRPr="00911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11C9F"/>
    <w:rsid w:val="00145308"/>
    <w:rsid w:val="0091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1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yes</cp:lastModifiedBy>
  <cp:revision>3</cp:revision>
  <dcterms:created xsi:type="dcterms:W3CDTF">2025-12-23T19:03:00Z</dcterms:created>
  <dcterms:modified xsi:type="dcterms:W3CDTF">2025-12-23T19:05:00Z</dcterms:modified>
</cp:coreProperties>
</file>